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9203" w14:textId="0CB5E445" w:rsidR="00272085" w:rsidRDefault="00272085" w:rsidP="00272085">
      <w:pPr>
        <w:pBdr>
          <w:bottom w:val="thinThickSmallGap" w:sz="12" w:space="1" w:color="C45911" w:themeColor="accent2" w:themeShade="BF"/>
        </w:pBdr>
        <w:spacing w:before="400" w:after="200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>
        <w:rPr>
          <w:sz w:val="18"/>
          <w:szCs w:val="18"/>
        </w:rPr>
        <w:t>DEZ/Z/341/PU-</w:t>
      </w:r>
      <w:r w:rsidR="00EC2788">
        <w:rPr>
          <w:sz w:val="18"/>
          <w:szCs w:val="18"/>
        </w:rPr>
        <w:t>42/2024</w:t>
      </w:r>
    </w:p>
    <w:p w14:paraId="5DF46A89" w14:textId="25EB108A" w:rsidR="00C85764" w:rsidRPr="005F1352" w:rsidRDefault="00C85764" w:rsidP="00C8576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</w:rPr>
      </w:pPr>
      <w:r w:rsidRPr="005F1352">
        <w:rPr>
          <w:rFonts w:ascii="Times New Roman" w:eastAsia="Times New Roman" w:hAnsi="Times New Roman" w:cs="Times New Roman"/>
          <w:b/>
          <w:color w:val="000000" w:themeColor="text1"/>
        </w:rPr>
        <w:t>Załącznik nr 3</w:t>
      </w:r>
    </w:p>
    <w:p w14:paraId="2CB3753D" w14:textId="47134D28" w:rsidR="004D4708" w:rsidRPr="005F1352" w:rsidRDefault="004D4708" w:rsidP="005F1352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 w:themeColor="text1"/>
        </w:rPr>
      </w:pPr>
      <w:r w:rsidRPr="005F1352">
        <w:rPr>
          <w:rFonts w:ascii="Times New Roman" w:eastAsia="Times New Roman" w:hAnsi="Times New Roman" w:cs="Times New Roman"/>
          <w:b/>
          <w:color w:val="000000" w:themeColor="text1"/>
        </w:rPr>
        <w:t>Wzór umowy</w:t>
      </w:r>
    </w:p>
    <w:p w14:paraId="76724667" w14:textId="092FA80A" w:rsidR="00E52BEA" w:rsidRPr="005F1352" w:rsidRDefault="00E52BEA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5F1352">
        <w:rPr>
          <w:rFonts w:ascii="Times New Roman" w:hAnsi="Times New Roman" w:cs="Times New Roman"/>
          <w:b/>
          <w:color w:val="000000" w:themeColor="text1"/>
        </w:rPr>
        <w:t>§ 1</w:t>
      </w:r>
    </w:p>
    <w:p w14:paraId="044E4AFF" w14:textId="165A335F" w:rsidR="002A03DC" w:rsidRPr="0065268E" w:rsidRDefault="002A03DC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Przedmiot umowy</w:t>
      </w:r>
    </w:p>
    <w:p w14:paraId="0AD63BAF" w14:textId="6811DCBC" w:rsidR="00EC2788" w:rsidRPr="0065268E" w:rsidRDefault="00EC2788" w:rsidP="002B6DF6">
      <w:pPr>
        <w:pStyle w:val="Akapitzlist"/>
        <w:numPr>
          <w:ilvl w:val="0"/>
          <w:numId w:val="1"/>
        </w:numPr>
        <w:tabs>
          <w:tab w:val="clear" w:pos="0"/>
        </w:tabs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Przedmiotem umowy jest „</w:t>
      </w:r>
      <w:r w:rsidRPr="0065268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Konserwacja, przeglądy i naprawa dźwigów osobowych w SPZZOZ w Wyszkowie wraz z usługą awaryjnego uwalniania osób z dźwigów osobowych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”, zgodnie ze złożoną ofertą z dnia …………….. roku, sta</w:t>
      </w:r>
      <w:r w:rsidR="005F1352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nowiącą Załącznik nr 1.</w:t>
      </w:r>
    </w:p>
    <w:p w14:paraId="2D17C834" w14:textId="2848E595" w:rsidR="004E296D" w:rsidRPr="0065268E" w:rsidRDefault="004E296D" w:rsidP="002B6DF6">
      <w:pPr>
        <w:pStyle w:val="Akapitzlist"/>
        <w:numPr>
          <w:ilvl w:val="0"/>
          <w:numId w:val="1"/>
        </w:numPr>
        <w:tabs>
          <w:tab w:val="clear" w:pos="0"/>
        </w:tabs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Wykonawca gwarantuje wykonanie umowy zgodnie z zasadami wiedzy technicznej, wszystkimi obowiązującymi normami i przepisami, w tym </w:t>
      </w:r>
      <w:r w:rsidR="005F1352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szczególności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ustawą z dnia 21.12.2000 r. o dozorze technicznym (</w:t>
      </w:r>
      <w:r w:rsidR="00806C9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t.j.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Dz.U.</w:t>
      </w:r>
      <w:r w:rsidR="005F1352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2024.1194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), dokumentacją </w:t>
      </w:r>
      <w:proofErr w:type="spellStart"/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techniczno</w:t>
      </w:r>
      <w:proofErr w:type="spellEnd"/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– ruchową dźwigu, instrukcjami, itd.</w:t>
      </w:r>
    </w:p>
    <w:p w14:paraId="69C7A8C1" w14:textId="1C97DDA4" w:rsidR="00BA7B09" w:rsidRPr="0065268E" w:rsidRDefault="00BA7B09" w:rsidP="002B6DF6">
      <w:pPr>
        <w:pStyle w:val="Akapitzlist"/>
        <w:numPr>
          <w:ilvl w:val="0"/>
          <w:numId w:val="1"/>
        </w:numPr>
        <w:tabs>
          <w:tab w:val="clear" w:pos="0"/>
        </w:tabs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oświadcza, że posiada</w:t>
      </w:r>
      <w:r w:rsidR="000D6D5C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wszelkie niezbędne kwalifikacje i uprawnienia niezbędne do wykonania przedmiotu umowy w tym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:</w:t>
      </w:r>
    </w:p>
    <w:p w14:paraId="33EB722A" w14:textId="37CBAEBF" w:rsidR="00BA7B09" w:rsidRPr="0065268E" w:rsidRDefault="00BA7B09" w:rsidP="002B6DF6">
      <w:pPr>
        <w:pStyle w:val="Akapitzlist"/>
        <w:numPr>
          <w:ilvl w:val="0"/>
          <w:numId w:val="7"/>
        </w:numPr>
        <w:spacing w:after="0" w:line="360" w:lineRule="auto"/>
        <w:ind w:left="426" w:firstLine="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hAnsi="Times New Roman" w:cs="Times New Roman"/>
          <w:color w:val="000000" w:themeColor="text1"/>
        </w:rPr>
        <w:t>zaświadczenie kwalifikacyjne wydane przez Urząd Dozoru Technicznego do konserwacji urządzeń będących przedmiotem umowy;</w:t>
      </w:r>
    </w:p>
    <w:p w14:paraId="2BA1F2AB" w14:textId="7DE18E54" w:rsidR="00BA7B09" w:rsidRPr="0065268E" w:rsidRDefault="00BA7B09" w:rsidP="002B6DF6">
      <w:pPr>
        <w:pStyle w:val="Akapitzlist"/>
        <w:numPr>
          <w:ilvl w:val="0"/>
          <w:numId w:val="7"/>
        </w:numPr>
        <w:spacing w:after="0" w:line="360" w:lineRule="auto"/>
        <w:ind w:left="426" w:firstLine="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 świadectwo kwalifikacyjne uprawniające do eksploatacji urządzeń, instalacji i sieci na stanowisku eksploatacji na urządzenia elektroenergetyczne o napięciu nieprzekraczającym 1 </w:t>
      </w:r>
      <w:proofErr w:type="spellStart"/>
      <w:r w:rsidRPr="0065268E">
        <w:rPr>
          <w:rFonts w:ascii="Times New Roman" w:hAnsi="Times New Roman" w:cs="Times New Roman"/>
          <w:color w:val="000000" w:themeColor="text1"/>
        </w:rPr>
        <w:t>kV</w:t>
      </w:r>
      <w:proofErr w:type="spellEnd"/>
      <w:r w:rsidRPr="0065268E">
        <w:rPr>
          <w:rFonts w:ascii="Times New Roman" w:hAnsi="Times New Roman" w:cs="Times New Roman"/>
          <w:color w:val="000000" w:themeColor="text1"/>
        </w:rPr>
        <w:t xml:space="preserve"> lub większym.</w:t>
      </w:r>
    </w:p>
    <w:p w14:paraId="52B65096" w14:textId="77777777" w:rsidR="004E296D" w:rsidRPr="0065268E" w:rsidRDefault="004E296D" w:rsidP="005F1352">
      <w:pPr>
        <w:spacing w:after="0" w:line="360" w:lineRule="auto"/>
        <w:ind w:left="-2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24C62004" w14:textId="13BB96E9" w:rsidR="00594C3B" w:rsidRPr="0065268E" w:rsidRDefault="00594C3B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§ 2</w:t>
      </w:r>
    </w:p>
    <w:p w14:paraId="5FC707FA" w14:textId="77777777" w:rsidR="00594C3B" w:rsidRPr="0065268E" w:rsidRDefault="00594C3B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Okres realizacji</w:t>
      </w:r>
    </w:p>
    <w:p w14:paraId="7189E972" w14:textId="2A9C0B1B" w:rsidR="00594C3B" w:rsidRPr="0065268E" w:rsidRDefault="006F4494" w:rsidP="005F1352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U</w:t>
      </w:r>
      <w:r w:rsidR="00594C3B" w:rsidRPr="0065268E">
        <w:rPr>
          <w:rFonts w:ascii="Times New Roman" w:hAnsi="Times New Roman" w:cs="Times New Roman"/>
          <w:color w:val="000000" w:themeColor="text1"/>
        </w:rPr>
        <w:t>mowa zostaje zawarta na czas określony</w:t>
      </w:r>
      <w:r w:rsidR="000407CF" w:rsidRPr="0065268E">
        <w:rPr>
          <w:rFonts w:ascii="Times New Roman" w:hAnsi="Times New Roman" w:cs="Times New Roman"/>
          <w:color w:val="000000" w:themeColor="text1"/>
        </w:rPr>
        <w:t xml:space="preserve"> </w:t>
      </w:r>
      <w:r w:rsidR="00594C3B" w:rsidRPr="0065268E">
        <w:rPr>
          <w:rFonts w:ascii="Times New Roman" w:hAnsi="Times New Roman" w:cs="Times New Roman"/>
          <w:b/>
          <w:color w:val="000000" w:themeColor="text1"/>
        </w:rPr>
        <w:t>od dnia</w:t>
      </w:r>
      <w:r w:rsidR="001A566C" w:rsidRPr="0065268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85764" w:rsidRPr="0065268E">
        <w:rPr>
          <w:rFonts w:ascii="Times New Roman" w:hAnsi="Times New Roman" w:cs="Times New Roman"/>
          <w:b/>
          <w:color w:val="000000" w:themeColor="text1"/>
        </w:rPr>
        <w:t>…………..</w:t>
      </w:r>
      <w:r w:rsidR="00200AA5" w:rsidRPr="0065268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F18D8" w:rsidRPr="0065268E">
        <w:rPr>
          <w:rFonts w:ascii="Times New Roman" w:hAnsi="Times New Roman" w:cs="Times New Roman"/>
          <w:b/>
          <w:color w:val="000000" w:themeColor="text1"/>
        </w:rPr>
        <w:t xml:space="preserve">roku </w:t>
      </w:r>
      <w:r w:rsidR="00594C3B" w:rsidRPr="0065268E">
        <w:rPr>
          <w:rFonts w:ascii="Times New Roman" w:hAnsi="Times New Roman" w:cs="Times New Roman"/>
          <w:b/>
          <w:iCs/>
          <w:color w:val="000000" w:themeColor="text1"/>
        </w:rPr>
        <w:t xml:space="preserve">do dnia </w:t>
      </w:r>
      <w:r w:rsidR="00C85764" w:rsidRPr="0065268E">
        <w:rPr>
          <w:rFonts w:ascii="Times New Roman" w:hAnsi="Times New Roman" w:cs="Times New Roman"/>
          <w:b/>
          <w:iCs/>
          <w:color w:val="000000" w:themeColor="text1"/>
        </w:rPr>
        <w:t>………………..</w:t>
      </w:r>
      <w:r w:rsidR="00200AA5" w:rsidRPr="0065268E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="00594C3B" w:rsidRPr="0065268E">
        <w:rPr>
          <w:rFonts w:ascii="Times New Roman" w:hAnsi="Times New Roman" w:cs="Times New Roman"/>
          <w:b/>
          <w:iCs/>
          <w:color w:val="000000" w:themeColor="text1"/>
        </w:rPr>
        <w:t>roku.</w:t>
      </w:r>
      <w:r w:rsidR="00594C3B" w:rsidRPr="0065268E">
        <w:rPr>
          <w:rFonts w:ascii="Times New Roman" w:hAnsi="Times New Roman" w:cs="Times New Roman"/>
          <w:color w:val="000000" w:themeColor="text1"/>
        </w:rPr>
        <w:t xml:space="preserve"> </w:t>
      </w:r>
    </w:p>
    <w:p w14:paraId="19934721" w14:textId="77777777" w:rsidR="0064170A" w:rsidRPr="0065268E" w:rsidRDefault="0064170A" w:rsidP="005F1352">
      <w:pPr>
        <w:spacing w:after="0" w:line="36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77F0642" w14:textId="73275985" w:rsidR="00E52BEA" w:rsidRPr="0065268E" w:rsidRDefault="00E52BEA" w:rsidP="005F1352">
      <w:pPr>
        <w:spacing w:after="0" w:line="36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594C3B" w:rsidRPr="0065268E">
        <w:rPr>
          <w:rFonts w:ascii="Times New Roman" w:hAnsi="Times New Roman" w:cs="Times New Roman"/>
          <w:b/>
          <w:color w:val="000000" w:themeColor="text1"/>
        </w:rPr>
        <w:t>3</w:t>
      </w:r>
    </w:p>
    <w:p w14:paraId="503B3B5F" w14:textId="50BCDDD0" w:rsidR="003470BB" w:rsidRPr="0065268E" w:rsidRDefault="00594C3B" w:rsidP="005F1352">
      <w:pPr>
        <w:spacing w:after="0" w:line="36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Wartość przedmiotu umowy</w:t>
      </w:r>
    </w:p>
    <w:p w14:paraId="48210E5B" w14:textId="76548062" w:rsidR="00522926" w:rsidRPr="0065268E" w:rsidRDefault="00522926" w:rsidP="002B6DF6">
      <w:pPr>
        <w:pStyle w:val="Akapitzlist"/>
        <w:numPr>
          <w:ilvl w:val="0"/>
          <w:numId w:val="5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została ustalona zgodnie z ofertą Wykonawcy Załącznik nr 1:</w:t>
      </w:r>
    </w:p>
    <w:p w14:paraId="413D55E3" w14:textId="1AEA42AB" w:rsidR="00CD3C9B" w:rsidRPr="0065268E" w:rsidRDefault="00CD3C9B" w:rsidP="0087356D">
      <w:pPr>
        <w:pStyle w:val="Akapitzlist"/>
        <w:numPr>
          <w:ilvl w:val="2"/>
          <w:numId w:val="5"/>
        </w:numPr>
        <w:spacing w:after="0" w:line="36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wynosi:</w:t>
      </w:r>
    </w:p>
    <w:p w14:paraId="6914C213" w14:textId="6FC13203" w:rsidR="00CD3C9B" w:rsidRPr="0065268E" w:rsidRDefault="00CD3C9B" w:rsidP="005F1352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netto </w:t>
      </w:r>
      <w:r w:rsidR="00C8576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</w:t>
      </w:r>
      <w:r w:rsidR="00200AA5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zł</w:t>
      </w:r>
    </w:p>
    <w:p w14:paraId="30467640" w14:textId="77777777" w:rsidR="0048262D" w:rsidRPr="0065268E" w:rsidRDefault="0069052A" w:rsidP="005F1352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stawka VAT </w:t>
      </w:r>
      <w:r w:rsidR="00FC7A2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23 </w:t>
      </w:r>
      <w:r w:rsidR="00200AA5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%</w:t>
      </w:r>
    </w:p>
    <w:p w14:paraId="59BAA512" w14:textId="61A89952" w:rsidR="00CD3C9B" w:rsidRPr="0065268E" w:rsidRDefault="00CD3C9B" w:rsidP="005F1352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wartość VAT </w:t>
      </w:r>
      <w:r w:rsidR="00C8576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………………..</w:t>
      </w:r>
      <w:r w:rsidR="00AE484A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</w:t>
      </w:r>
      <w:r w:rsidR="00F75943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142BD794" w14:textId="1AF04521" w:rsidR="0097680D" w:rsidRPr="0065268E" w:rsidRDefault="00CD3C9B" w:rsidP="005F1352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brutto </w:t>
      </w:r>
      <w:r w:rsidR="00C8576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</w:t>
      </w:r>
      <w:r w:rsidR="00AE484A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 (</w:t>
      </w:r>
      <w:r w:rsidR="00C85764" w:rsidRPr="0065268E">
        <w:rPr>
          <w:rFonts w:ascii="Times New Roman" w:hAnsi="Times New Roman" w:cs="Times New Roman"/>
          <w:color w:val="000000" w:themeColor="text1"/>
        </w:rPr>
        <w:t>…………………</w:t>
      </w:r>
      <w:r w:rsidR="00AE484A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5253AD90" w14:textId="77777777" w:rsidR="0087356D" w:rsidRPr="0065268E" w:rsidRDefault="000E3721" w:rsidP="005F1352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tym: </w:t>
      </w:r>
    </w:p>
    <w:p w14:paraId="55A2D246" w14:textId="77777777" w:rsidR="0087356D" w:rsidRPr="0065268E" w:rsidRDefault="0087356D" w:rsidP="0087356D">
      <w:pPr>
        <w:pStyle w:val="Akapitzlist"/>
        <w:numPr>
          <w:ilvl w:val="2"/>
          <w:numId w:val="5"/>
        </w:numPr>
        <w:spacing w:after="0" w:line="36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obsługi za 1 dźwig (opłata miesięczna)</w:t>
      </w:r>
    </w:p>
    <w:p w14:paraId="34D57C17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netto ………………zł</w:t>
      </w:r>
    </w:p>
    <w:p w14:paraId="7D063D24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stawka VAT 23 %</w:t>
      </w:r>
    </w:p>
    <w:p w14:paraId="73649685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wartość VAT ……………….. zł </w:t>
      </w:r>
    </w:p>
    <w:p w14:paraId="74EF63AD" w14:textId="6EDAC06B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brutto ………………. zł </w:t>
      </w:r>
    </w:p>
    <w:p w14:paraId="24B80326" w14:textId="7B6F108C" w:rsidR="0087356D" w:rsidRPr="0065268E" w:rsidRDefault="0087356D" w:rsidP="0087356D">
      <w:pPr>
        <w:pStyle w:val="Akapitzlist"/>
        <w:numPr>
          <w:ilvl w:val="2"/>
          <w:numId w:val="5"/>
        </w:numPr>
        <w:spacing w:after="0" w:line="360" w:lineRule="auto"/>
        <w:ind w:left="851" w:hanging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usługi awaryjnego uwalniania osób (opłata miesięczna)</w:t>
      </w:r>
    </w:p>
    <w:p w14:paraId="211DBDAD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netto ………………zł</w:t>
      </w:r>
    </w:p>
    <w:p w14:paraId="0D026127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stawka VAT 23 %</w:t>
      </w:r>
    </w:p>
    <w:p w14:paraId="2F55DDB3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lastRenderedPageBreak/>
        <w:t xml:space="preserve">wartość VAT ……………….. zł </w:t>
      </w:r>
    </w:p>
    <w:p w14:paraId="0C26EF47" w14:textId="77777777" w:rsidR="0087356D" w:rsidRPr="0065268E" w:rsidRDefault="0087356D" w:rsidP="0087356D">
      <w:pPr>
        <w:pStyle w:val="Akapitzlist"/>
        <w:spacing w:after="0" w:line="36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brutto ………………. zł </w:t>
      </w:r>
    </w:p>
    <w:p w14:paraId="4479A56C" w14:textId="7747C4EA" w:rsidR="00457A36" w:rsidRPr="0065268E" w:rsidRDefault="00B308DA" w:rsidP="002B6DF6">
      <w:pPr>
        <w:pStyle w:val="Akapitzlist"/>
        <w:numPr>
          <w:ilvl w:val="0"/>
          <w:numId w:val="5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Płatnoś</w:t>
      </w:r>
      <w:r w:rsidR="00CD11F1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ci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będ</w:t>
      </w:r>
      <w:r w:rsidR="00CD11F1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ą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dokonan</w:t>
      </w:r>
      <w:r w:rsidR="00CD11F1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="00546107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comiesięcznie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przez Zamawiającego przelewem</w:t>
      </w:r>
      <w:r w:rsidR="00684B43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na numer rachunku bankowego Wykonawcy:</w:t>
      </w:r>
      <w:bookmarkStart w:id="0" w:name="_Hlk18311588"/>
      <w:r w:rsidR="0064170A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2112BDDA" w14:textId="40857C74" w:rsidR="00E1505E" w:rsidRPr="0065268E" w:rsidRDefault="00C85764" w:rsidP="005F1352">
      <w:pPr>
        <w:pStyle w:val="Akapitzlist"/>
        <w:spacing w:after="0" w:line="36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…………………………………………..</w:t>
      </w:r>
    </w:p>
    <w:p w14:paraId="40C553DB" w14:textId="77777777" w:rsidR="00377B16" w:rsidRPr="0065268E" w:rsidRDefault="00B308DA" w:rsidP="002B6DF6">
      <w:pPr>
        <w:pStyle w:val="Akapitzlist"/>
        <w:numPr>
          <w:ilvl w:val="0"/>
          <w:numId w:val="5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termin płatności Strony uznają dzień obciążenia rachunku Zamawiającego.</w:t>
      </w:r>
    </w:p>
    <w:p w14:paraId="1FAFDC46" w14:textId="4AF127B1" w:rsidR="00377B16" w:rsidRPr="0065268E" w:rsidRDefault="00377B16" w:rsidP="002B6DF6">
      <w:pPr>
        <w:pStyle w:val="Akapitzlist"/>
        <w:numPr>
          <w:ilvl w:val="0"/>
          <w:numId w:val="5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Zapłata za każdą zrealizowaną dostawę wynikającą z zamówienia regulowana będzie przez Zamawiającego w terminie 60 dni od daty dostarczenia przez Wykonawcę prawidłowo wystawionej faktury Zamawiającemu. Ceny</w:t>
      </w:r>
      <w:r w:rsidR="00C8576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na f</w:t>
      </w:r>
      <w:r w:rsidR="004F0CB2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akturze muszą odpowiadać cenom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ujętym w </w:t>
      </w:r>
      <w:bookmarkEnd w:id="0"/>
      <w:r w:rsidR="00C8576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Załączniku nr 1</w:t>
      </w:r>
      <w:r w:rsidR="00684B43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DB4C09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11A1E977" w14:textId="4CDF1D70" w:rsidR="00596467" w:rsidRPr="0065268E" w:rsidRDefault="00E52BEA" w:rsidP="002B6DF6">
      <w:pPr>
        <w:pStyle w:val="Akapitzlist"/>
        <w:numPr>
          <w:ilvl w:val="0"/>
          <w:numId w:val="5"/>
        </w:numPr>
        <w:spacing w:after="0" w:line="36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 tytułu nieterminowej zapłaty należności</w:t>
      </w:r>
      <w:r w:rsidR="00684B43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</w:t>
      </w:r>
      <w:bookmarkStart w:id="1" w:name="_GoBack"/>
      <w:bookmarkEnd w:id="1"/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tym kwartale roku Wykonawcy</w:t>
      </w:r>
      <w:r w:rsidR="00A76945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przysługują odsetki ustawowe za opóźnienie</w:t>
      </w:r>
      <w:r w:rsidR="0005570D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 transakcjach handlowych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po wystawieniu i doręczeniu Zamawiającemu noty odsetkowej najpóźniej do dnia 31 marca następnego roku kalendarzowego.</w:t>
      </w:r>
    </w:p>
    <w:p w14:paraId="7C60A0A2" w14:textId="7CFBA3D2" w:rsidR="0066067B" w:rsidRPr="0065268E" w:rsidRDefault="0066067B" w:rsidP="002B6DF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Uchybienie terminom, o których mowa w ust. 5 jest równoznaczne z uznaniem, że Wykonawca zrzeka się prawa dochodzenia odsetek za opóźnienie w transakcjach handlowych.</w:t>
      </w:r>
    </w:p>
    <w:p w14:paraId="21FF7179" w14:textId="77777777" w:rsidR="0066067B" w:rsidRPr="0065268E" w:rsidRDefault="0066067B" w:rsidP="002B6DF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wyraża zgodę na dokonanie kompensat wzajemnych należności i zobowiązań.</w:t>
      </w:r>
    </w:p>
    <w:p w14:paraId="5FB0E3EE" w14:textId="77777777" w:rsidR="0066067B" w:rsidRPr="0065268E" w:rsidRDefault="0066067B" w:rsidP="002B6DF6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Cesje wierzytelności oraz inne czynności prawne mające na celu zmianę wierzyciela dokonane </w:t>
      </w:r>
      <w:r w:rsidRPr="0065268E">
        <w:rPr>
          <w:rFonts w:ascii="Times New Roman" w:hAnsi="Times New Roman" w:cs="Times New Roman"/>
          <w:bCs/>
          <w:color w:val="000000" w:themeColor="text1"/>
        </w:rPr>
        <w:br/>
        <w:t>z naruszeniem art. 54 ust. 5 ustawy o działalności leczniczej (t.j.Dz.U.2024.799) są nieważne.</w:t>
      </w:r>
    </w:p>
    <w:p w14:paraId="74F6DE92" w14:textId="77777777" w:rsidR="005F1352" w:rsidRPr="0065268E" w:rsidRDefault="005F1352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5F14F98" w14:textId="37ACEBAC" w:rsidR="00E52BEA" w:rsidRPr="0065268E" w:rsidRDefault="00E52BEA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2" w:name="_Hlk185420497"/>
      <w:r w:rsidRPr="0065268E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F6758D" w:rsidRPr="0065268E">
        <w:rPr>
          <w:rFonts w:ascii="Times New Roman" w:hAnsi="Times New Roman" w:cs="Times New Roman"/>
          <w:b/>
          <w:color w:val="000000" w:themeColor="text1"/>
        </w:rPr>
        <w:t>4</w:t>
      </w:r>
    </w:p>
    <w:bookmarkEnd w:id="2"/>
    <w:p w14:paraId="64490B25" w14:textId="18098C39" w:rsidR="002A03DC" w:rsidRPr="0065268E" w:rsidRDefault="002A03DC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Warunki realizacji</w:t>
      </w:r>
    </w:p>
    <w:p w14:paraId="553AE698" w14:textId="7643DB5C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Umowa obejmuje swoim zakresem usługę konserwacji, przeglądów i napraw poniższych dźwigów osobowych znajdujących się w SPZZOZ w Wyszkowie:</w:t>
      </w:r>
    </w:p>
    <w:p w14:paraId="4FAD4529" w14:textId="76D2A682" w:rsidR="00EE7B37" w:rsidRPr="0065268E" w:rsidRDefault="00EE7B37" w:rsidP="002B6DF6">
      <w:pPr>
        <w:numPr>
          <w:ilvl w:val="1"/>
          <w:numId w:val="6"/>
        </w:numPr>
        <w:spacing w:after="0" w:line="360" w:lineRule="auto"/>
        <w:ind w:left="851" w:hanging="425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Dźwig  o numerze ewidencyjnym N3127024972, typ: dźwig osobowy z napędem elektrycznym ciernym, Wytwórca: „HYDROMACH” Sp. z o.o. Przedsiębiorstwo Produkcyjno-Handlowe, Nr fabryczny HE- 0425, rok budowy 2014, udźwig 1425 kg., 4 przystanki </w:t>
      </w:r>
    </w:p>
    <w:p w14:paraId="45431DF8" w14:textId="0A4AD379" w:rsidR="00EE7B37" w:rsidRPr="0065268E" w:rsidRDefault="00EE7B37" w:rsidP="002B6DF6">
      <w:pPr>
        <w:numPr>
          <w:ilvl w:val="1"/>
          <w:numId w:val="6"/>
        </w:numPr>
        <w:spacing w:after="0" w:line="360" w:lineRule="auto"/>
        <w:ind w:left="851" w:hanging="425"/>
        <w:rPr>
          <w:rFonts w:ascii="Times New Roman" w:hAnsi="Times New Roman" w:cs="Times New Roman"/>
          <w:strike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Dźwig o numerze ewidencyjnym N3127024973, typ: hydrauliczny z napędem bezpośrednim 1:1, Wytwórca: „HYDROMACH” Sp. z o.o. Przedsiębiorstwo Produkcyjno-Handlowe, nr fabryczny HD-0202, rok budowy 2014, udźwig 450 kg., 2 przystanki </w:t>
      </w:r>
    </w:p>
    <w:p w14:paraId="3AE19866" w14:textId="739F8160" w:rsidR="00EE7B37" w:rsidRPr="0065268E" w:rsidRDefault="00EE7B37" w:rsidP="002B6DF6">
      <w:pPr>
        <w:numPr>
          <w:ilvl w:val="1"/>
          <w:numId w:val="6"/>
        </w:numPr>
        <w:spacing w:after="0" w:line="360" w:lineRule="auto"/>
        <w:ind w:left="851" w:hanging="425"/>
        <w:rPr>
          <w:rFonts w:ascii="Times New Roman" w:hAnsi="Times New Roman" w:cs="Times New Roman"/>
          <w:strike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urządzenie dla osób niepełnosprawnych - nr fabryczny: B-14-718, ro produkcji 2014, Wytwórca LIFT PROJEKT INŻYNIERIA DŹWIGOWA Ostrów Mazowiecka, </w:t>
      </w:r>
    </w:p>
    <w:p w14:paraId="7BA04AB5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Umowa obejmuje stały nadzór nad pracą ww. urządzeń oraz dbanie o bezusterkowe i odpowiadające wymogom bezpieczeństwa działanie dźwigów, w tym:</w:t>
      </w:r>
    </w:p>
    <w:p w14:paraId="4F5EF0CC" w14:textId="77777777" w:rsidR="00EE7B37" w:rsidRPr="0065268E" w:rsidRDefault="00EE7B37" w:rsidP="002B6DF6">
      <w:pPr>
        <w:numPr>
          <w:ilvl w:val="1"/>
          <w:numId w:val="9"/>
        </w:numPr>
        <w:spacing w:after="0" w:line="360" w:lineRule="auto"/>
        <w:ind w:left="851" w:hanging="491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stały nadzór techniczny zgodnie z wymogami UDT,</w:t>
      </w:r>
    </w:p>
    <w:p w14:paraId="0848A372" w14:textId="77777777" w:rsidR="00EE7B37" w:rsidRPr="0065268E" w:rsidRDefault="00EE7B37" w:rsidP="002B6DF6">
      <w:pPr>
        <w:numPr>
          <w:ilvl w:val="1"/>
          <w:numId w:val="9"/>
        </w:numPr>
        <w:spacing w:after="0" w:line="360" w:lineRule="auto"/>
        <w:ind w:left="851" w:hanging="491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sprawdzenie prawidłowości pracy urządzeń, regulacje podzespołów, smarowanie oraz próby systemu zabezpieczeń,</w:t>
      </w:r>
    </w:p>
    <w:p w14:paraId="65B2FE04" w14:textId="56A00A38" w:rsidR="00EE7B37" w:rsidRPr="0065268E" w:rsidRDefault="00EE7B37" w:rsidP="002B6DF6">
      <w:pPr>
        <w:numPr>
          <w:ilvl w:val="1"/>
          <w:numId w:val="9"/>
        </w:numPr>
        <w:spacing w:after="0" w:line="360" w:lineRule="auto"/>
        <w:ind w:left="851" w:hanging="491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wykonywane 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przeglądów </w:t>
      </w:r>
      <w:r w:rsidRPr="0065268E">
        <w:rPr>
          <w:rFonts w:ascii="Times New Roman" w:hAnsi="Times New Roman" w:cs="Times New Roman"/>
          <w:color w:val="000000" w:themeColor="text1"/>
        </w:rPr>
        <w:t xml:space="preserve">raz w miesiącu i odnotowywane w dzienniku konserwacji. </w:t>
      </w:r>
    </w:p>
    <w:p w14:paraId="1EC7C2BC" w14:textId="0800E530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Wykonawca na adres wskazany w </w:t>
      </w:r>
      <w:r w:rsidR="00C43C2E" w:rsidRPr="0065268E">
        <w:rPr>
          <w:rFonts w:ascii="Times New Roman" w:hAnsi="Times New Roman" w:cs="Times New Roman"/>
          <w:bCs/>
          <w:color w:val="000000" w:themeColor="text1"/>
        </w:rPr>
        <w:t>§ 8 ust. 1 pkt. 2)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będzie otrzymywał powiadomienia, o konieczności </w:t>
      </w:r>
      <w:r w:rsidRPr="0065268E">
        <w:rPr>
          <w:rFonts w:ascii="Times New Roman" w:hAnsi="Times New Roman" w:cs="Times New Roman"/>
          <w:bCs/>
          <w:color w:val="000000" w:themeColor="text1"/>
        </w:rPr>
        <w:lastRenderedPageBreak/>
        <w:t>dokonania naprawy.</w:t>
      </w:r>
    </w:p>
    <w:p w14:paraId="7086739F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Wykonawca stawi się w SPZZOZ w Wyszkowie, w miejscu awarii, w terminie </w:t>
      </w:r>
      <w:r w:rsidRPr="0065268E">
        <w:rPr>
          <w:rFonts w:ascii="Times New Roman" w:hAnsi="Times New Roman" w:cs="Times New Roman"/>
          <w:b/>
          <w:bCs/>
          <w:color w:val="000000" w:themeColor="text1"/>
        </w:rPr>
        <w:t>do 3 godzin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od powiadomienia.</w:t>
      </w:r>
    </w:p>
    <w:p w14:paraId="710E85FB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W przypadku, gdy na skutek awarii dźwigu nie zostały uszkodzone podzespoły lub części dźwigu ustala się okres </w:t>
      </w:r>
      <w:r w:rsidRPr="0065268E">
        <w:rPr>
          <w:rFonts w:ascii="Times New Roman" w:hAnsi="Times New Roman" w:cs="Times New Roman"/>
          <w:b/>
          <w:bCs/>
          <w:color w:val="000000" w:themeColor="text1"/>
        </w:rPr>
        <w:t>2 godzin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na usunięcie usterki /awarii i ponowne oddanie dźwigu do użytku licząc od momentu przybycia pracowników Wykonawcy.</w:t>
      </w:r>
    </w:p>
    <w:p w14:paraId="5536EBB0" w14:textId="51B9B2C3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Jeżeli nie jest możliwe usunięcie awarii dźwi</w:t>
      </w:r>
      <w:r w:rsidR="00C43C2E" w:rsidRPr="0065268E">
        <w:rPr>
          <w:rFonts w:ascii="Times New Roman" w:hAnsi="Times New Roman" w:cs="Times New Roman"/>
          <w:bCs/>
          <w:color w:val="000000" w:themeColor="text1"/>
        </w:rPr>
        <w:t>gu w terminie wskazanym w pkt. 5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niniejszego paragrafu, Wykonawca niezwłocznie powiadomi Zamawiającego o przewidywanym czasie i sposobie </w:t>
      </w:r>
      <w:r w:rsidR="00FF6979" w:rsidRPr="0065268E">
        <w:rPr>
          <w:rFonts w:ascii="Times New Roman" w:hAnsi="Times New Roman" w:cs="Times New Roman"/>
          <w:bCs/>
          <w:color w:val="000000" w:themeColor="text1"/>
        </w:rPr>
        <w:t>usunięcia awarii</w:t>
      </w:r>
      <w:r w:rsidRPr="0065268E">
        <w:rPr>
          <w:rFonts w:ascii="Times New Roman" w:hAnsi="Times New Roman" w:cs="Times New Roman"/>
          <w:bCs/>
          <w:color w:val="000000" w:themeColor="text1"/>
        </w:rPr>
        <w:t>.</w:t>
      </w:r>
    </w:p>
    <w:p w14:paraId="36FCA25E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Umowa obejmuje swoim zakresem również usługę awaryjnego uwalniania osób z poniższych dźwigów osobowych na terenie SPZZOZ w Wyszkowie w tym:</w:t>
      </w:r>
    </w:p>
    <w:p w14:paraId="14EDCB6A" w14:textId="616C57FF" w:rsidR="00EE7B37" w:rsidRPr="0065268E" w:rsidRDefault="00EE7B37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Dźwig o numerze ewidencyjnym: N3127039280, typ: Elektryczny z napędem ciernym, Wytwórca: LIFTPROJEKT Sp. z o.o., Nr fabryczny LP/1532, rok budowy 2022, udźwig 1450 kg., 4 przystanki </w:t>
      </w:r>
    </w:p>
    <w:p w14:paraId="01A15E21" w14:textId="77777777" w:rsidR="00EE7B37" w:rsidRPr="0065268E" w:rsidRDefault="00EE7B37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Dźwig  o numerze ewidencyjnym N3127024972, typ: dźwig osobowy z napędem elektrycznym ciernym, Wytwórca: „HYDROMACH” Sp. z o.o. Przedsiębiorstwo Produkcyjno-Handlowe, Nr fabryczny HE- 0425, rok budowy 2014, udźwig 1425 kg., 4 przystanki (zainstalowany w Budynku Szpitala przy </w:t>
      </w:r>
      <w:proofErr w:type="spellStart"/>
      <w:r w:rsidRPr="0065268E">
        <w:rPr>
          <w:rFonts w:ascii="Times New Roman" w:hAnsi="Times New Roman" w:cs="Times New Roman"/>
          <w:color w:val="000000" w:themeColor="text1"/>
        </w:rPr>
        <w:t>OAiIT</w:t>
      </w:r>
      <w:proofErr w:type="spellEnd"/>
      <w:r w:rsidRPr="0065268E">
        <w:rPr>
          <w:rFonts w:ascii="Times New Roman" w:hAnsi="Times New Roman" w:cs="Times New Roman"/>
          <w:color w:val="000000" w:themeColor="text1"/>
        </w:rPr>
        <w:t>);</w:t>
      </w:r>
    </w:p>
    <w:p w14:paraId="26A4C971" w14:textId="77777777" w:rsidR="00EE7B37" w:rsidRPr="0065268E" w:rsidRDefault="00EE7B37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Dźwig  o numerze ewidencyjnym N3127033964 typ: MPGO 1600, Wytwórca: MP PROLIFT Sp. z o.o., Nr fabryczny P-2158, rok budowy 2019, udźwig 1600 kg., 3 przystanki (zainstalowany w Pawilonie Szpitalnym);</w:t>
      </w:r>
    </w:p>
    <w:p w14:paraId="1AD0C966" w14:textId="77777777" w:rsidR="00EE7B37" w:rsidRPr="0065268E" w:rsidRDefault="00EE7B37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bookmarkStart w:id="3" w:name="_Hlk185417307"/>
      <w:r w:rsidRPr="0065268E">
        <w:rPr>
          <w:rFonts w:ascii="Times New Roman" w:hAnsi="Times New Roman" w:cs="Times New Roman"/>
          <w:color w:val="000000" w:themeColor="text1"/>
        </w:rPr>
        <w:t xml:space="preserve">Urządzenie dla osób niepełnosprawnych </w:t>
      </w:r>
      <w:bookmarkEnd w:id="3"/>
      <w:r w:rsidRPr="0065268E">
        <w:rPr>
          <w:rFonts w:ascii="Times New Roman" w:hAnsi="Times New Roman" w:cs="Times New Roman"/>
          <w:color w:val="000000" w:themeColor="text1"/>
        </w:rPr>
        <w:t>o numerze ewidencyjnym N3027003307, typ: ARES MOBI, Wytwórca: MACPUAR SA. Nr fabryczny P2157, rok budowy 2019, udźwig 630 kg., 2 przystanki (zainstalowane przy Pawilonie Szpitalnym);</w:t>
      </w:r>
    </w:p>
    <w:p w14:paraId="56CB08C3" w14:textId="77777777" w:rsidR="00EE7B37" w:rsidRPr="0065268E" w:rsidRDefault="00EE7B37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Dźwig o numerze ewidencyjnym N3127024973, typ: hydrauliczny z napędem bezpośrednim 1:1, Wytwórca: „HYDROMACH” Sp. z o.o. Przedsiębiorstwo Produkcyjno-Handlowe, nr fabryczny HD-0202, rok budowy 2014, udźwig 450 kg., 2 przystanki (zainstalowany przy budynku Szpitala SPZZOZ w Wyszkowie dla Zakładu Rehabilitacji Leczniczej);</w:t>
      </w:r>
    </w:p>
    <w:p w14:paraId="461BF399" w14:textId="77777777" w:rsidR="00EE7B37" w:rsidRPr="0065268E" w:rsidRDefault="00EE7B37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Dźwig o numerze ewidencyjnym N3127040107, typ: elektryczny z napędem ciernym, </w:t>
      </w:r>
      <w:bookmarkStart w:id="4" w:name="_Hlk185417113"/>
      <w:r w:rsidRPr="0065268E">
        <w:rPr>
          <w:rFonts w:ascii="Times New Roman" w:hAnsi="Times New Roman" w:cs="Times New Roman"/>
          <w:color w:val="000000" w:themeColor="text1"/>
        </w:rPr>
        <w:t>Wytwórca INTERO SERWIS Sp. z o.o</w:t>
      </w:r>
      <w:bookmarkEnd w:id="4"/>
      <w:r w:rsidRPr="0065268E">
        <w:rPr>
          <w:rFonts w:ascii="Times New Roman" w:hAnsi="Times New Roman" w:cs="Times New Roman"/>
          <w:color w:val="000000" w:themeColor="text1"/>
        </w:rPr>
        <w:t>., nr fabryczny IS-105, rok budowy 2022, udźwig 1600kg, 3 przystanki.</w:t>
      </w:r>
    </w:p>
    <w:p w14:paraId="6212D02D" w14:textId="59614C7A" w:rsidR="009A58B5" w:rsidRPr="0065268E" w:rsidRDefault="00107B6D" w:rsidP="002B6DF6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Urządzenie dla osób niepełnosprawnych</w:t>
      </w:r>
      <w:r w:rsidR="009A58B5" w:rsidRPr="0065268E">
        <w:rPr>
          <w:rFonts w:ascii="Times New Roman" w:hAnsi="Times New Roman" w:cs="Times New Roman"/>
          <w:color w:val="000000" w:themeColor="text1"/>
        </w:rPr>
        <w:t xml:space="preserve"> o n</w:t>
      </w:r>
      <w:r w:rsidR="00760E77" w:rsidRPr="0065268E">
        <w:rPr>
          <w:rFonts w:ascii="Times New Roman" w:hAnsi="Times New Roman" w:cs="Times New Roman"/>
          <w:color w:val="000000" w:themeColor="text1"/>
        </w:rPr>
        <w:t>umerze</w:t>
      </w:r>
      <w:r w:rsidR="009A58B5" w:rsidRPr="0065268E">
        <w:rPr>
          <w:rFonts w:ascii="Times New Roman" w:hAnsi="Times New Roman" w:cs="Times New Roman"/>
          <w:color w:val="000000" w:themeColor="text1"/>
        </w:rPr>
        <w:t xml:space="preserve"> ewidencyjny</w:t>
      </w:r>
      <w:r w:rsidR="007B4EF7" w:rsidRPr="0065268E">
        <w:rPr>
          <w:rFonts w:ascii="Times New Roman" w:hAnsi="Times New Roman" w:cs="Times New Roman"/>
          <w:color w:val="000000" w:themeColor="text1"/>
        </w:rPr>
        <w:t>m</w:t>
      </w:r>
      <w:r w:rsidR="009A58B5" w:rsidRPr="0065268E">
        <w:rPr>
          <w:rFonts w:ascii="Times New Roman" w:hAnsi="Times New Roman" w:cs="Times New Roman"/>
          <w:color w:val="000000" w:themeColor="text1"/>
        </w:rPr>
        <w:t xml:space="preserve"> N3027004300, </w:t>
      </w:r>
      <w:r w:rsidR="00760E77" w:rsidRPr="0065268E">
        <w:rPr>
          <w:rFonts w:ascii="Times New Roman" w:hAnsi="Times New Roman" w:cs="Times New Roman"/>
          <w:color w:val="000000" w:themeColor="text1"/>
        </w:rPr>
        <w:t xml:space="preserve">typ: </w:t>
      </w:r>
      <w:r w:rsidRPr="0065268E">
        <w:rPr>
          <w:rFonts w:ascii="Times New Roman" w:hAnsi="Times New Roman" w:cs="Times New Roman"/>
          <w:color w:val="000000" w:themeColor="text1"/>
        </w:rPr>
        <w:t>CIBES</w:t>
      </w:r>
      <w:r w:rsidR="000B2021" w:rsidRPr="0065268E">
        <w:rPr>
          <w:rFonts w:ascii="Times New Roman" w:hAnsi="Times New Roman" w:cs="Times New Roman"/>
          <w:color w:val="000000" w:themeColor="text1"/>
        </w:rPr>
        <w:t xml:space="preserve"> A5000</w:t>
      </w:r>
      <w:r w:rsidRPr="0065268E">
        <w:rPr>
          <w:rFonts w:ascii="Times New Roman" w:hAnsi="Times New Roman" w:cs="Times New Roman"/>
          <w:color w:val="000000" w:themeColor="text1"/>
        </w:rPr>
        <w:t xml:space="preserve">, </w:t>
      </w:r>
      <w:r w:rsidR="0094235C" w:rsidRPr="0065268E">
        <w:rPr>
          <w:rFonts w:ascii="Times New Roman" w:hAnsi="Times New Roman" w:cs="Times New Roman"/>
          <w:color w:val="000000" w:themeColor="text1"/>
        </w:rPr>
        <w:t xml:space="preserve">nr fabryczny: IN345979, </w:t>
      </w:r>
      <w:r w:rsidR="007B4EF7" w:rsidRPr="0065268E">
        <w:rPr>
          <w:rFonts w:ascii="Times New Roman" w:hAnsi="Times New Roman" w:cs="Times New Roman"/>
          <w:color w:val="000000" w:themeColor="text1"/>
        </w:rPr>
        <w:t>elektryczny 2 przystankowy, Wytwórca</w:t>
      </w:r>
      <w:r w:rsidR="000B2021" w:rsidRPr="0065268E">
        <w:rPr>
          <w:rFonts w:ascii="Times New Roman" w:hAnsi="Times New Roman" w:cs="Times New Roman"/>
          <w:color w:val="000000" w:themeColor="text1"/>
        </w:rPr>
        <w:t xml:space="preserve"> CIBES LIFT AB</w:t>
      </w:r>
      <w:r w:rsidR="007B4EF7" w:rsidRPr="0065268E">
        <w:rPr>
          <w:rFonts w:ascii="Times New Roman" w:hAnsi="Times New Roman" w:cs="Times New Roman"/>
          <w:color w:val="000000" w:themeColor="text1"/>
        </w:rPr>
        <w:t xml:space="preserve">, </w:t>
      </w:r>
      <w:r w:rsidR="009A58B5" w:rsidRPr="0065268E">
        <w:rPr>
          <w:rFonts w:ascii="Times New Roman" w:hAnsi="Times New Roman" w:cs="Times New Roman"/>
          <w:color w:val="000000" w:themeColor="text1"/>
        </w:rPr>
        <w:t>rok budowy 2023</w:t>
      </w:r>
      <w:r w:rsidR="00FA781D" w:rsidRPr="0065268E">
        <w:rPr>
          <w:rFonts w:ascii="Times New Roman" w:hAnsi="Times New Roman" w:cs="Times New Roman"/>
          <w:color w:val="000000" w:themeColor="text1"/>
        </w:rPr>
        <w:t>, udźwig: 400 kg.</w:t>
      </w:r>
    </w:p>
    <w:p w14:paraId="395D1324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Usługa określona w ust. 1 będzie realizowana przez Wykonawcę 7 dni w tygodniu, całodobowo, przez cały rok.</w:t>
      </w:r>
    </w:p>
    <w:p w14:paraId="42B42EC2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zapewni utrzymanie całodobowej gotowości serwisowej pod nr telefonu: ……………….</w:t>
      </w:r>
    </w:p>
    <w:p w14:paraId="1572AAC9" w14:textId="06151131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na adr</w:t>
      </w:r>
      <w:r w:rsidR="00C43C2E" w:rsidRPr="0065268E">
        <w:rPr>
          <w:rFonts w:ascii="Times New Roman" w:hAnsi="Times New Roman" w:cs="Times New Roman"/>
          <w:bCs/>
          <w:color w:val="000000" w:themeColor="text1"/>
        </w:rPr>
        <w:t>es wskazany w § 8 ust. 1 pkt. 2)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będzie otrzymywał powiadomienia, o konieczności awaryjnego uwolnienia osób, bezpośrednio z dźwigu od osoby uwięzionej, z firm konserwujących dźwigi, od osób</w:t>
      </w:r>
      <w:r w:rsidR="00C43C2E" w:rsidRPr="0065268E">
        <w:rPr>
          <w:rFonts w:ascii="Times New Roman" w:hAnsi="Times New Roman" w:cs="Times New Roman"/>
          <w:bCs/>
          <w:color w:val="000000" w:themeColor="text1"/>
        </w:rPr>
        <w:t xml:space="preserve"> wskazanych w § 8 ust. 1 pkt. 1)</w:t>
      </w:r>
      <w:r w:rsidRPr="0065268E">
        <w:rPr>
          <w:rFonts w:ascii="Times New Roman" w:hAnsi="Times New Roman" w:cs="Times New Roman"/>
          <w:bCs/>
          <w:color w:val="000000" w:themeColor="text1"/>
        </w:rPr>
        <w:t>, od pracownika ochrony lub innej osoby, która posiada informację o awarii dźwigu i uwięzieniu w niej osób.</w:t>
      </w:r>
    </w:p>
    <w:p w14:paraId="6B0EA07B" w14:textId="27147AD6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Wykonawca stawi się w SPZZOZ w Wyszkowie, w miejscu awarii, </w:t>
      </w:r>
      <w:r w:rsidRPr="0065268E">
        <w:rPr>
          <w:rFonts w:ascii="Times New Roman" w:hAnsi="Times New Roman" w:cs="Times New Roman"/>
          <w:b/>
          <w:bCs/>
          <w:color w:val="000000" w:themeColor="text1"/>
        </w:rPr>
        <w:t xml:space="preserve">w czasie </w:t>
      </w:r>
      <w:r w:rsidR="000E00EB" w:rsidRPr="0065268E">
        <w:rPr>
          <w:rFonts w:ascii="Times New Roman" w:hAnsi="Times New Roman" w:cs="Times New Roman"/>
          <w:b/>
          <w:bCs/>
          <w:color w:val="000000" w:themeColor="text1"/>
        </w:rPr>
        <w:t>do 6</w:t>
      </w:r>
      <w:r w:rsidR="000746C9" w:rsidRPr="0065268E">
        <w:rPr>
          <w:rFonts w:ascii="Times New Roman" w:hAnsi="Times New Roman" w:cs="Times New Roman"/>
          <w:b/>
          <w:bCs/>
          <w:color w:val="000000" w:themeColor="text1"/>
        </w:rPr>
        <w:t>0 minut</w:t>
      </w:r>
      <w:r w:rsidR="00D15F03" w:rsidRPr="0065268E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od </w:t>
      </w:r>
      <w:r w:rsidRPr="0065268E">
        <w:rPr>
          <w:rFonts w:ascii="Times New Roman" w:hAnsi="Times New Roman" w:cs="Times New Roman"/>
          <w:bCs/>
          <w:color w:val="000000" w:themeColor="text1"/>
        </w:rPr>
        <w:lastRenderedPageBreak/>
        <w:t>powiadomienia i otworzy awaryjnie drzwi kabiny celem uwolnienia znajdujących się w niej osób.</w:t>
      </w:r>
    </w:p>
    <w:p w14:paraId="2B2F891E" w14:textId="4841B6A3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Po uwolnieniu osób, Wykonawca niezwłocznie powiadomi os</w:t>
      </w:r>
      <w:r w:rsidR="00806C94" w:rsidRPr="0065268E">
        <w:rPr>
          <w:rFonts w:ascii="Times New Roman" w:hAnsi="Times New Roman" w:cs="Times New Roman"/>
          <w:bCs/>
          <w:color w:val="000000" w:themeColor="text1"/>
        </w:rPr>
        <w:t>oby wskazane w § 8 ust. 1 pkt. 1)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oraz przekaże informację o awarii windy do pracownika ochrony lub do osoby obsługującej stanowisko informacji i centrali telefonicznej.</w:t>
      </w:r>
    </w:p>
    <w:p w14:paraId="59AC163E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zapewni we własnym zakresie i na własny koszt narzędzia, urządzenia i środki ochrony osobistej niezbędne do realizacji przedmiotu zamówienia oraz zapewni własnym pracownikom odpowiednią odzież roboczą i ochronną oraz identyfikatory osobiste z logo firmy w czasie wszystkich prac realizowanych w siedzibie Zamawiającego.</w:t>
      </w:r>
    </w:p>
    <w:p w14:paraId="39DE3A44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ponosi pełną odpowiedzialność za szkody wyrządzone przez niewykonanie lub nienależyte wykonywanie przedmiotu zamówienia objętego niniejsza umową, a także w pełni odpowiada za działania i zaniechania osób, z których pomocą wykonuje usługę.</w:t>
      </w:r>
    </w:p>
    <w:p w14:paraId="1D6E1234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Niezbędne naprawy i remonty nie wchodzące w zakres przedmiotu umowy, konieczne do funkcjonowania dźwigów oraz pomiary ochronne instalacji elektrycznej dźwigów, będą realizowane odrębnie na poniżej wskazanych zasadach:</w:t>
      </w:r>
    </w:p>
    <w:p w14:paraId="22BD2404" w14:textId="77777777" w:rsidR="00EE7B37" w:rsidRPr="0065268E" w:rsidRDefault="00EE7B37" w:rsidP="002B6DF6">
      <w:pPr>
        <w:numPr>
          <w:ilvl w:val="1"/>
          <w:numId w:val="1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Wykonawca przedłoży Zamawiającemu kosztorys obejmujący wszystkie koszty łącznie z częściami zamiennymi i materiałami oraz poda przewidywany okres naprawy i postoju dźwigu;</w:t>
      </w:r>
    </w:p>
    <w:p w14:paraId="4D1B8019" w14:textId="77777777" w:rsidR="00EE7B37" w:rsidRPr="0065268E" w:rsidRDefault="00EE7B37" w:rsidP="002B6DF6">
      <w:pPr>
        <w:numPr>
          <w:ilvl w:val="1"/>
          <w:numId w:val="1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Zamawiający po analizie i uzgodnieniu może udzielić Wykonawcy odrębnego zamówienia na zakres prac i za uzgodnioną kwotę, odrębnie płatną poza ustaloną kwotą umowną za konserwację;</w:t>
      </w:r>
    </w:p>
    <w:p w14:paraId="330E2656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nie odpowiada za ewentualne wypadki spowodowane nieostrożnością osób korzystających z dźwigów lub nieumiejętnym posługiwaniem się dźwigiem.</w:t>
      </w:r>
    </w:p>
    <w:p w14:paraId="40E17042" w14:textId="77777777" w:rsidR="00EE7B37" w:rsidRPr="0065268E" w:rsidRDefault="00EE7B37" w:rsidP="002B6DF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nie odpowiada za przerwy w ruchu dźwigów spowodowane niemożliwością zakupu koniecznych części zamiennych lub z innych przyczyn niezależnych od Wykonawcy.</w:t>
      </w:r>
    </w:p>
    <w:p w14:paraId="7C56C5AA" w14:textId="77777777" w:rsidR="00703F66" w:rsidRPr="0065268E" w:rsidRDefault="00703F66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97F18F0" w14:textId="7EAEE2E8" w:rsidR="00E52BEA" w:rsidRPr="0065268E" w:rsidRDefault="00E52BEA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272085" w:rsidRPr="0065268E">
        <w:rPr>
          <w:rFonts w:ascii="Times New Roman" w:hAnsi="Times New Roman" w:cs="Times New Roman"/>
          <w:b/>
          <w:color w:val="000000" w:themeColor="text1"/>
        </w:rPr>
        <w:t>5</w:t>
      </w:r>
    </w:p>
    <w:p w14:paraId="0D6F66C3" w14:textId="3D1413A0" w:rsidR="00D52A63" w:rsidRPr="0065268E" w:rsidRDefault="00D52A63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Kary umowne</w:t>
      </w:r>
    </w:p>
    <w:p w14:paraId="5D873301" w14:textId="46899821" w:rsidR="006E1091" w:rsidRPr="0065268E" w:rsidRDefault="006E1091" w:rsidP="002B6DF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Wykonawca zapłaci Zamawiającemu karę umowną:</w:t>
      </w:r>
    </w:p>
    <w:p w14:paraId="26BC8C4D" w14:textId="3E401E83" w:rsidR="006E1091" w:rsidRPr="0065268E" w:rsidRDefault="006E1091" w:rsidP="002B6DF6">
      <w:pPr>
        <w:pStyle w:val="Akapitzlist"/>
        <w:numPr>
          <w:ilvl w:val="0"/>
          <w:numId w:val="2"/>
        </w:numPr>
        <w:spacing w:after="0" w:line="360" w:lineRule="auto"/>
        <w:outlineLvl w:val="0"/>
        <w:rPr>
          <w:rFonts w:ascii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>za odstąpienie lub rozwiązanie umowy w trybie natychmiastowym przez Zamawiającego z przyczyn leżących po stronie Wykonawcy w wysokości 20 % wynagrodzenia</w:t>
      </w:r>
      <w:r w:rsidRPr="0065268E">
        <w:rPr>
          <w:rFonts w:ascii="Times New Roman" w:hAnsi="Times New Roman" w:cs="Times New Roman"/>
          <w:color w:val="000000" w:themeColor="text1"/>
        </w:rPr>
        <w:t xml:space="preserve"> umownego </w:t>
      </w:r>
      <w:r w:rsidR="005D7741" w:rsidRPr="0065268E">
        <w:rPr>
          <w:rFonts w:ascii="Times New Roman" w:hAnsi="Times New Roman" w:cs="Times New Roman"/>
          <w:color w:val="000000" w:themeColor="text1"/>
        </w:rPr>
        <w:t xml:space="preserve">brutto </w:t>
      </w:r>
      <w:r w:rsidRPr="0065268E">
        <w:rPr>
          <w:rFonts w:ascii="Times New Roman" w:hAnsi="Times New Roman" w:cs="Times New Roman"/>
          <w:color w:val="000000" w:themeColor="text1"/>
        </w:rPr>
        <w:t xml:space="preserve">za niezrealizowaną część umowy, określonego w </w:t>
      </w: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806C94" w:rsidRPr="0065268E">
        <w:rPr>
          <w:rFonts w:ascii="Times New Roman" w:hAnsi="Times New Roman" w:cs="Times New Roman"/>
          <w:color w:val="000000" w:themeColor="text1"/>
        </w:rPr>
        <w:t>3 ust. 1</w:t>
      </w:r>
      <w:r w:rsidR="005D7741" w:rsidRPr="0065268E">
        <w:rPr>
          <w:rFonts w:ascii="Times New Roman" w:hAnsi="Times New Roman" w:cs="Times New Roman"/>
          <w:color w:val="000000" w:themeColor="text1"/>
        </w:rPr>
        <w:t xml:space="preserve"> pkt. 1)</w:t>
      </w: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>;</w:t>
      </w:r>
    </w:p>
    <w:p w14:paraId="2A5F1EC5" w14:textId="192A2E4F" w:rsidR="006E1091" w:rsidRPr="0065268E" w:rsidRDefault="006E1091" w:rsidP="002B6DF6">
      <w:pPr>
        <w:pStyle w:val="Akapitzlist"/>
        <w:numPr>
          <w:ilvl w:val="0"/>
          <w:numId w:val="2"/>
        </w:numPr>
        <w:spacing w:after="0" w:line="360" w:lineRule="auto"/>
        <w:outlineLvl w:val="0"/>
        <w:rPr>
          <w:rFonts w:ascii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 xml:space="preserve">za jednostronne odstąpienie przez Wykonawcę, w wysokości 20 % </w:t>
      </w:r>
      <w:r w:rsidRPr="0065268E">
        <w:rPr>
          <w:rFonts w:ascii="Times New Roman" w:hAnsi="Times New Roman" w:cs="Times New Roman"/>
          <w:color w:val="000000" w:themeColor="text1"/>
        </w:rPr>
        <w:t xml:space="preserve">wynagrodzenia umownego </w:t>
      </w:r>
      <w:r w:rsidR="005D7741" w:rsidRPr="0065268E">
        <w:rPr>
          <w:rFonts w:ascii="Times New Roman" w:hAnsi="Times New Roman" w:cs="Times New Roman"/>
          <w:color w:val="000000" w:themeColor="text1"/>
        </w:rPr>
        <w:t xml:space="preserve">brutto </w:t>
      </w:r>
      <w:r w:rsidRPr="0065268E">
        <w:rPr>
          <w:rFonts w:ascii="Times New Roman" w:hAnsi="Times New Roman" w:cs="Times New Roman"/>
          <w:color w:val="000000" w:themeColor="text1"/>
        </w:rPr>
        <w:t xml:space="preserve">za niezrealizowaną część umowy, określonego w </w:t>
      </w: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806C94" w:rsidRPr="0065268E">
        <w:rPr>
          <w:rFonts w:ascii="Times New Roman" w:hAnsi="Times New Roman" w:cs="Times New Roman"/>
          <w:color w:val="000000" w:themeColor="text1"/>
        </w:rPr>
        <w:t>3 ust. 1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 pkt. 1)</w:t>
      </w: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>;</w:t>
      </w:r>
    </w:p>
    <w:p w14:paraId="1E2C3945" w14:textId="2B11091D" w:rsidR="006E1091" w:rsidRPr="0065268E" w:rsidRDefault="006E1091" w:rsidP="002B6DF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za niewykonanie w terminie o którym mowa w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806C94" w:rsidRPr="0065268E">
        <w:rPr>
          <w:rFonts w:ascii="Times New Roman" w:hAnsi="Times New Roman" w:cs="Times New Roman"/>
          <w:color w:val="000000" w:themeColor="text1"/>
        </w:rPr>
        <w:t>4 ust. 2 pkt. 3)</w:t>
      </w:r>
      <w:r w:rsidRPr="0065268E">
        <w:rPr>
          <w:rFonts w:ascii="Times New Roman" w:hAnsi="Times New Roman" w:cs="Times New Roman"/>
          <w:color w:val="000000" w:themeColor="text1"/>
        </w:rPr>
        <w:t xml:space="preserve"> usługi przeglądu w wysokości </w:t>
      </w:r>
      <w:r w:rsidR="000746C9" w:rsidRPr="0065268E">
        <w:rPr>
          <w:rFonts w:ascii="Times New Roman" w:hAnsi="Times New Roman" w:cs="Times New Roman"/>
          <w:color w:val="000000" w:themeColor="text1"/>
        </w:rPr>
        <w:t>0,</w:t>
      </w:r>
      <w:r w:rsidRPr="0065268E">
        <w:rPr>
          <w:rFonts w:ascii="Times New Roman" w:hAnsi="Times New Roman" w:cs="Times New Roman"/>
          <w:color w:val="000000" w:themeColor="text1"/>
        </w:rPr>
        <w:t xml:space="preserve">1 % wynagrodzenia umownego </w:t>
      </w:r>
      <w:r w:rsidR="005D7741" w:rsidRPr="0065268E">
        <w:rPr>
          <w:rFonts w:ascii="Times New Roman" w:hAnsi="Times New Roman" w:cs="Times New Roman"/>
          <w:color w:val="000000" w:themeColor="text1"/>
        </w:rPr>
        <w:t xml:space="preserve">brutto </w:t>
      </w:r>
      <w:r w:rsidRPr="0065268E">
        <w:rPr>
          <w:rFonts w:ascii="Times New Roman" w:hAnsi="Times New Roman" w:cs="Times New Roman"/>
          <w:color w:val="000000" w:themeColor="text1"/>
        </w:rPr>
        <w:t xml:space="preserve">określonego w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806C94" w:rsidRPr="0065268E">
        <w:rPr>
          <w:rFonts w:ascii="Times New Roman" w:hAnsi="Times New Roman" w:cs="Times New Roman"/>
          <w:color w:val="000000" w:themeColor="text1"/>
        </w:rPr>
        <w:t>3 ust. 1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 pkt. 1)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19DCD68" w14:textId="744D3EBA" w:rsidR="006E1091" w:rsidRPr="0065268E" w:rsidRDefault="006E1091" w:rsidP="002B6DF6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za przekroczenie terminu o którym mowa w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65268E">
        <w:rPr>
          <w:rFonts w:ascii="Times New Roman" w:hAnsi="Times New Roman" w:cs="Times New Roman"/>
          <w:color w:val="000000" w:themeColor="text1"/>
        </w:rPr>
        <w:t xml:space="preserve">4 ust. </w:t>
      </w:r>
      <w:r w:rsidR="00F84BDC" w:rsidRPr="0065268E">
        <w:rPr>
          <w:rFonts w:ascii="Times New Roman" w:hAnsi="Times New Roman" w:cs="Times New Roman"/>
          <w:color w:val="000000" w:themeColor="text1"/>
        </w:rPr>
        <w:t xml:space="preserve">4 i ust. 5 </w:t>
      </w:r>
      <w:r w:rsidRPr="0065268E">
        <w:rPr>
          <w:rFonts w:ascii="Times New Roman" w:hAnsi="Times New Roman" w:cs="Times New Roman"/>
          <w:color w:val="000000" w:themeColor="text1"/>
        </w:rPr>
        <w:t xml:space="preserve"> w wysokości 0,1 % wynagrodzenia umownego </w:t>
      </w:r>
      <w:r w:rsidR="005D7741" w:rsidRPr="0065268E">
        <w:rPr>
          <w:rFonts w:ascii="Times New Roman" w:hAnsi="Times New Roman" w:cs="Times New Roman"/>
          <w:color w:val="000000" w:themeColor="text1"/>
        </w:rPr>
        <w:t xml:space="preserve">brutto </w:t>
      </w:r>
      <w:r w:rsidRPr="0065268E">
        <w:rPr>
          <w:rFonts w:ascii="Times New Roman" w:hAnsi="Times New Roman" w:cs="Times New Roman"/>
          <w:color w:val="000000" w:themeColor="text1"/>
        </w:rPr>
        <w:t xml:space="preserve">określonego w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806C94" w:rsidRPr="0065268E">
        <w:rPr>
          <w:rFonts w:ascii="Times New Roman" w:hAnsi="Times New Roman" w:cs="Times New Roman"/>
          <w:color w:val="000000" w:themeColor="text1"/>
        </w:rPr>
        <w:t>3 ust. 1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 pkt. 1)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3DDDD13E" w14:textId="77777777" w:rsidR="006E1091" w:rsidRPr="0065268E" w:rsidRDefault="006E1091" w:rsidP="002B6DF6">
      <w:pPr>
        <w:pStyle w:val="Akapitzlist"/>
        <w:numPr>
          <w:ilvl w:val="0"/>
          <w:numId w:val="2"/>
        </w:numPr>
        <w:spacing w:after="0" w:line="360" w:lineRule="auto"/>
        <w:outlineLvl w:val="0"/>
        <w:rPr>
          <w:rFonts w:ascii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hAnsi="Times New Roman" w:cs="Times New Roman"/>
          <w:bCs/>
          <w:color w:val="000000" w:themeColor="text1"/>
          <w:lang w:eastAsia="pl-PL"/>
        </w:rPr>
        <w:t>za każdy przypadek nie wykonania lub nienależytego wykonania umowy w kwocie 100,00 zł brutto.</w:t>
      </w:r>
    </w:p>
    <w:p w14:paraId="178558F7" w14:textId="77777777" w:rsidR="002B6DF6" w:rsidRPr="0065268E" w:rsidRDefault="006E1091" w:rsidP="002B6DF6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Zamawiającemu przysługuje prawo do dochodzenia dodatkowego odszkodowania na zasadach ogólnych.</w:t>
      </w:r>
    </w:p>
    <w:p w14:paraId="526C6A1E" w14:textId="77777777" w:rsidR="005D7741" w:rsidRPr="0065268E" w:rsidRDefault="005D7741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7B93111" w14:textId="77777777" w:rsidR="000E00EB" w:rsidRPr="0065268E" w:rsidRDefault="000E00EB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69C4465" w14:textId="77777777" w:rsidR="000E00EB" w:rsidRPr="0065268E" w:rsidRDefault="000E00EB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641AB10" w14:textId="594A0098" w:rsidR="00E15C93" w:rsidRPr="0065268E" w:rsidRDefault="00272085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§ 6</w:t>
      </w:r>
    </w:p>
    <w:p w14:paraId="004C7223" w14:textId="7A5C51F5" w:rsidR="00E15C93" w:rsidRPr="0065268E" w:rsidRDefault="00E15C93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Zmiany umowy</w:t>
      </w:r>
    </w:p>
    <w:p w14:paraId="3466A77F" w14:textId="77777777" w:rsidR="005F1352" w:rsidRPr="0065268E" w:rsidRDefault="005F1352" w:rsidP="002B6DF6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Strony przewidują możliwość dokonywania zmian w umowie, w formie pisemnej pod rygorem nieważności, w następujących przypadkach:</w:t>
      </w:r>
    </w:p>
    <w:p w14:paraId="613481BC" w14:textId="77777777" w:rsidR="005F1352" w:rsidRPr="0065268E" w:rsidRDefault="005F1352" w:rsidP="002B6DF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zmiany danych teleadresowych określonych w umowie,</w:t>
      </w:r>
    </w:p>
    <w:p w14:paraId="3661F7E4" w14:textId="77777777" w:rsidR="005F1352" w:rsidRPr="0065268E" w:rsidRDefault="005F1352" w:rsidP="002B6DF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zmiany rachunku bankowego Wykonawcy,</w:t>
      </w:r>
    </w:p>
    <w:p w14:paraId="676FC390" w14:textId="77777777" w:rsidR="005F1352" w:rsidRPr="0065268E" w:rsidRDefault="005F1352" w:rsidP="002B6DF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zaistnienia siły wyższej (powódź, pożar, ataki terrorystyczne) mającej wpływ na realizację umowy,</w:t>
      </w:r>
    </w:p>
    <w:p w14:paraId="45AE4E11" w14:textId="77777777" w:rsidR="005F1352" w:rsidRPr="0065268E" w:rsidRDefault="005F1352" w:rsidP="002B6DF6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wystąpienia niezależnych od Zamawiającego i Wykonawcy istotnych okoliczności, których nie można było przewidzieć przy zachowaniu należytej staranności, które mają wpływ na terminy realizacji umowy,</w:t>
      </w:r>
    </w:p>
    <w:p w14:paraId="7DC4CD70" w14:textId="77777777" w:rsidR="00F84BDC" w:rsidRPr="0065268E" w:rsidRDefault="00F84BDC" w:rsidP="00F84BDC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zmiany stawki podatku VAT, przy czym zmianie ulegnie wyłącznie cena brutto, cena netto pozostanie bez zmian,</w:t>
      </w:r>
    </w:p>
    <w:p w14:paraId="020A2BCA" w14:textId="77777777" w:rsidR="00F84BDC" w:rsidRPr="0065268E" w:rsidRDefault="00F84BDC" w:rsidP="00F84BDC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zmian cen urzędowych, wprowadzonych rozporządzeniem odpowiedniego Ministra, przy czym zmiany te mogą dotyczyć podwyższenia i obniżenia cen,</w:t>
      </w:r>
    </w:p>
    <w:p w14:paraId="5B3E9FA6" w14:textId="77777777" w:rsidR="00F84BDC" w:rsidRPr="0065268E" w:rsidRDefault="00F84BDC" w:rsidP="00F84BDC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zmian stawek opłat celnych wprowadzonych decyzjami odnośnych władz, o ile mają wpływ na ustalenie ceny,</w:t>
      </w:r>
    </w:p>
    <w:p w14:paraId="2C387463" w14:textId="57191133" w:rsidR="00DD1656" w:rsidRPr="0065268E" w:rsidRDefault="00DD1656" w:rsidP="00F84BDC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zmiany ilości </w:t>
      </w:r>
      <w:r w:rsidR="00AE03ED" w:rsidRPr="0065268E">
        <w:rPr>
          <w:rFonts w:ascii="Times New Roman" w:hAnsi="Times New Roman" w:cs="Times New Roman"/>
          <w:color w:val="000000" w:themeColor="text1"/>
        </w:rPr>
        <w:t xml:space="preserve">urządzeń podlegających usłudze 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o których mowa w </w:t>
      </w:r>
      <w:r w:rsidR="00CE5CA0" w:rsidRPr="0065268E">
        <w:rPr>
          <w:rFonts w:ascii="Times New Roman" w:hAnsi="Times New Roman" w:cs="Times New Roman"/>
          <w:color w:val="000000" w:themeColor="text1"/>
        </w:rPr>
        <w:t>§ 4 ust. 1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 i</w:t>
      </w:r>
      <w:r w:rsidR="00CE5CA0" w:rsidRPr="0065268E">
        <w:rPr>
          <w:rFonts w:ascii="Times New Roman" w:hAnsi="Times New Roman" w:cs="Times New Roman"/>
          <w:color w:val="000000" w:themeColor="text1"/>
        </w:rPr>
        <w:t xml:space="preserve"> ust. 7</w:t>
      </w:r>
    </w:p>
    <w:p w14:paraId="528ADC7C" w14:textId="44FF5191" w:rsidR="005F1352" w:rsidRPr="0065268E" w:rsidRDefault="005F1352" w:rsidP="002B6DF6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Wskazane powyżej zmiany </w:t>
      </w:r>
      <w:r w:rsidR="00F84BDC" w:rsidRPr="0065268E">
        <w:rPr>
          <w:rFonts w:ascii="Times New Roman" w:hAnsi="Times New Roman" w:cs="Times New Roman"/>
          <w:bCs/>
          <w:color w:val="000000" w:themeColor="text1"/>
        </w:rPr>
        <w:t xml:space="preserve">z wyłączeniem ust. 1 pkt. 5 – 7 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mogą zostać wprowadzone jedynie w przypadku, jeżeli Strony zgodnie uznają, że zaszły wskazane okoliczności oraz wprowadzenie zmian jest konieczne i niezbędne dla prawidłowej realizacji umowy. </w:t>
      </w:r>
    </w:p>
    <w:p w14:paraId="11E90D5B" w14:textId="77777777" w:rsidR="00F84BDC" w:rsidRPr="0065268E" w:rsidRDefault="00F84BDC" w:rsidP="005F13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2F0A7C04" w14:textId="33024A21" w:rsidR="005B3121" w:rsidRPr="0065268E" w:rsidRDefault="00272085" w:rsidP="005F13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7</w:t>
      </w:r>
    </w:p>
    <w:p w14:paraId="40448057" w14:textId="79A0322B" w:rsidR="005B3121" w:rsidRPr="0065268E" w:rsidRDefault="00204DB8" w:rsidP="005F13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Rozwiązanie i o</w:t>
      </w:r>
      <w:r w:rsidR="005B3121" w:rsidRPr="0065268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dstąpienie od umowy</w:t>
      </w:r>
    </w:p>
    <w:p w14:paraId="57690C3D" w14:textId="51A3085D" w:rsidR="00E536D7" w:rsidRPr="0065268E" w:rsidRDefault="00E536D7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Rozwiązanie umowy oraz odstąpienie od umowy musi nastąpić </w:t>
      </w:r>
      <w:r w:rsidR="00C720E1" w:rsidRPr="0065268E">
        <w:rPr>
          <w:rFonts w:ascii="Times New Roman" w:hAnsi="Times New Roman" w:cs="Times New Roman"/>
          <w:bCs/>
          <w:color w:val="000000" w:themeColor="text1"/>
        </w:rPr>
        <w:t xml:space="preserve">w </w:t>
      </w:r>
      <w:r w:rsidRPr="0065268E">
        <w:rPr>
          <w:rFonts w:ascii="Times New Roman" w:hAnsi="Times New Roman" w:cs="Times New Roman"/>
          <w:bCs/>
          <w:color w:val="000000" w:themeColor="text1"/>
        </w:rPr>
        <w:t>formie pisemnej, pod rygorem nieważności.</w:t>
      </w:r>
    </w:p>
    <w:p w14:paraId="1211F30F" w14:textId="5BE1B84F" w:rsidR="00B969A4" w:rsidRPr="0065268E" w:rsidRDefault="00B969A4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65268E" w:rsidRDefault="00102183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Zamawiający może rozwiązać umowę ze skutkiem natychmiastowym, jeżeli zachodzi, co najmniej jedna z następujących okoliczności:</w:t>
      </w:r>
    </w:p>
    <w:p w14:paraId="13E6BDBB" w14:textId="2B0C3B15" w:rsidR="00102183" w:rsidRPr="0065268E" w:rsidRDefault="00102183" w:rsidP="002B6DF6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jeżeli Wykonawca nie dotrzyma co najmniej dwukrotnie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 terminu </w:t>
      </w:r>
      <w:r w:rsidRPr="0065268E">
        <w:rPr>
          <w:rFonts w:ascii="Times New Roman" w:hAnsi="Times New Roman" w:cs="Times New Roman"/>
          <w:color w:val="000000" w:themeColor="text1"/>
        </w:rPr>
        <w:t>, wskazanego w</w:t>
      </w:r>
      <w:r w:rsidR="00DB6B78" w:rsidRPr="0065268E">
        <w:rPr>
          <w:rFonts w:ascii="Times New Roman" w:hAnsi="Times New Roman" w:cs="Times New Roman"/>
          <w:color w:val="000000" w:themeColor="text1"/>
        </w:rPr>
        <w:t xml:space="preserve"> § 4</w:t>
      </w:r>
      <w:r w:rsidRPr="0065268E">
        <w:rPr>
          <w:rFonts w:ascii="Times New Roman" w:hAnsi="Times New Roman" w:cs="Times New Roman"/>
          <w:color w:val="000000" w:themeColor="text1"/>
        </w:rPr>
        <w:t xml:space="preserve"> ust. </w:t>
      </w:r>
      <w:r w:rsidR="00F84BDC" w:rsidRPr="0065268E">
        <w:rPr>
          <w:rFonts w:ascii="Times New Roman" w:hAnsi="Times New Roman" w:cs="Times New Roman"/>
          <w:color w:val="000000" w:themeColor="text1"/>
        </w:rPr>
        <w:t>5</w:t>
      </w:r>
      <w:r w:rsidR="000746C9" w:rsidRPr="0065268E">
        <w:rPr>
          <w:rFonts w:ascii="Times New Roman" w:hAnsi="Times New Roman" w:cs="Times New Roman"/>
          <w:color w:val="000000" w:themeColor="text1"/>
        </w:rPr>
        <w:t xml:space="preserve"> lub ust.2 pkt. 3)</w:t>
      </w:r>
      <w:r w:rsidR="00DB6B78" w:rsidRPr="0065268E">
        <w:rPr>
          <w:rFonts w:ascii="Times New Roman" w:hAnsi="Times New Roman" w:cs="Times New Roman"/>
          <w:color w:val="000000" w:themeColor="text1"/>
        </w:rPr>
        <w:t>,</w:t>
      </w:r>
    </w:p>
    <w:p w14:paraId="16095D04" w14:textId="3C1C7DE0" w:rsidR="00102183" w:rsidRPr="0065268E" w:rsidRDefault="00102183" w:rsidP="002B6DF6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jeżeli Wykonawca wykonuje przedmiot umowy w sposób</w:t>
      </w:r>
      <w:r w:rsidR="00DB6B78" w:rsidRPr="0065268E">
        <w:rPr>
          <w:rFonts w:ascii="Times New Roman" w:hAnsi="Times New Roman" w:cs="Times New Roman"/>
          <w:color w:val="000000" w:themeColor="text1"/>
        </w:rPr>
        <w:t xml:space="preserve"> niezgodny z umową, </w:t>
      </w:r>
      <w:r w:rsidRPr="0065268E">
        <w:rPr>
          <w:rFonts w:ascii="Times New Roman" w:hAnsi="Times New Roman" w:cs="Times New Roman"/>
          <w:color w:val="000000" w:themeColor="text1"/>
        </w:rPr>
        <w:t xml:space="preserve">normami i </w:t>
      </w:r>
      <w:r w:rsidR="00DB6B78" w:rsidRPr="0065268E">
        <w:rPr>
          <w:rFonts w:ascii="Times New Roman" w:hAnsi="Times New Roman" w:cs="Times New Roman"/>
          <w:color w:val="000000" w:themeColor="text1"/>
        </w:rPr>
        <w:t>przepisami prawa,</w:t>
      </w:r>
    </w:p>
    <w:p w14:paraId="00423122" w14:textId="77777777" w:rsidR="00102183" w:rsidRPr="0065268E" w:rsidRDefault="00102183" w:rsidP="002B6DF6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gdy Wykonawca nie będzie posiadał lub utraci uprawnienie niezbędne do wykonania przedmiotu zamówienia,</w:t>
      </w:r>
    </w:p>
    <w:p w14:paraId="06638E31" w14:textId="77777777" w:rsidR="00102183" w:rsidRPr="0065268E" w:rsidRDefault="00102183" w:rsidP="002B6DF6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ogłoszenia upadłości lub likwidacji Wykonawcy,</w:t>
      </w:r>
    </w:p>
    <w:p w14:paraId="5A13B823" w14:textId="77777777" w:rsidR="00102183" w:rsidRPr="0065268E" w:rsidRDefault="00102183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W przypadkach, o którym mowa powyżej Wykonawca może żądać wyłącznie wynagrodzenia należnego </w:t>
      </w:r>
      <w:r w:rsidRPr="0065268E">
        <w:rPr>
          <w:rFonts w:ascii="Times New Roman" w:hAnsi="Times New Roman" w:cs="Times New Roman"/>
          <w:bCs/>
          <w:color w:val="000000" w:themeColor="text1"/>
        </w:rPr>
        <w:br/>
        <w:t>z tytułu wykonania zrealizowanej części umowy.</w:t>
      </w:r>
    </w:p>
    <w:p w14:paraId="1CEF0692" w14:textId="12621375" w:rsidR="00E61F26" w:rsidRPr="0065268E" w:rsidRDefault="00E536D7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 xml:space="preserve">Każdej ze Stron przysługuje uprawnienie do rozwiązania </w:t>
      </w:r>
      <w:r w:rsidR="00AC2EC8" w:rsidRPr="0065268E">
        <w:rPr>
          <w:rFonts w:ascii="Times New Roman" w:hAnsi="Times New Roman" w:cs="Times New Roman"/>
          <w:bCs/>
          <w:color w:val="000000" w:themeColor="text1"/>
        </w:rPr>
        <w:t>niniejszej umowy</w:t>
      </w:r>
      <w:r w:rsidRPr="0065268E">
        <w:rPr>
          <w:rFonts w:ascii="Times New Roman" w:hAnsi="Times New Roman" w:cs="Times New Roman"/>
          <w:bCs/>
          <w:color w:val="000000" w:themeColor="text1"/>
        </w:rPr>
        <w:t xml:space="preserve"> z zachowaniem 3 mi</w:t>
      </w:r>
      <w:r w:rsidR="00DB6B78" w:rsidRPr="0065268E">
        <w:rPr>
          <w:rFonts w:ascii="Times New Roman" w:hAnsi="Times New Roman" w:cs="Times New Roman"/>
          <w:bCs/>
          <w:color w:val="000000" w:themeColor="text1"/>
        </w:rPr>
        <w:t>esięcznego okresu wypowiedzenia ze skutkiem na koniec miesiąca kalendarzowego</w:t>
      </w:r>
      <w:r w:rsidRPr="0065268E">
        <w:rPr>
          <w:rFonts w:ascii="Times New Roman" w:hAnsi="Times New Roman" w:cs="Times New Roman"/>
          <w:bCs/>
          <w:color w:val="000000" w:themeColor="text1"/>
        </w:rPr>
        <w:t>.</w:t>
      </w:r>
    </w:p>
    <w:p w14:paraId="0298AFF2" w14:textId="36A27F27" w:rsidR="00522926" w:rsidRPr="0065268E" w:rsidRDefault="00522926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Stronom przysługuje prawo rozwiązania umowy w każdym czasie w drodze porozumienia stron.</w:t>
      </w:r>
    </w:p>
    <w:p w14:paraId="6D090D27" w14:textId="2212ADA3" w:rsidR="00E536D7" w:rsidRPr="0065268E" w:rsidRDefault="00E61F26" w:rsidP="002B6DF6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 w:themeColor="text1"/>
        </w:rPr>
      </w:pPr>
      <w:r w:rsidRPr="0065268E">
        <w:rPr>
          <w:rFonts w:ascii="Times New Roman" w:hAnsi="Times New Roman" w:cs="Times New Roman"/>
          <w:bCs/>
          <w:color w:val="000000" w:themeColor="text1"/>
        </w:rPr>
        <w:t>W przypadkach, o którym mowa powyżej Wykonawca może żądać wyłącznie wynagrodzenia należnego z tytułu wykonania zrealizowanej części umowy.</w:t>
      </w:r>
    </w:p>
    <w:p w14:paraId="2FD28A21" w14:textId="0B7CD1DE" w:rsidR="005B3121" w:rsidRPr="0065268E" w:rsidRDefault="00272085" w:rsidP="005F13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8</w:t>
      </w:r>
    </w:p>
    <w:p w14:paraId="57AA0244" w14:textId="77777777" w:rsidR="00594C3B" w:rsidRPr="0065268E" w:rsidRDefault="00594C3B" w:rsidP="005F135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65268E">
        <w:rPr>
          <w:rFonts w:ascii="Times New Roman" w:hAnsi="Times New Roman" w:cs="Times New Roman"/>
          <w:b/>
          <w:color w:val="000000" w:themeColor="text1"/>
        </w:rPr>
        <w:t>Nadzór nad realizacją</w:t>
      </w:r>
    </w:p>
    <w:p w14:paraId="3025C525" w14:textId="77777777" w:rsidR="00594C3B" w:rsidRPr="0065268E" w:rsidRDefault="00594C3B" w:rsidP="002B6DF6">
      <w:pPr>
        <w:pStyle w:val="Akapitzlist"/>
        <w:numPr>
          <w:ilvl w:val="0"/>
          <w:numId w:val="3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Osobami upoważnionymi do kontaktu i nadzoru nad realizacją niniejszej umowy są:</w:t>
      </w:r>
    </w:p>
    <w:p w14:paraId="3408D922" w14:textId="77777777" w:rsidR="00594C3B" w:rsidRPr="0065268E" w:rsidRDefault="00594C3B" w:rsidP="002B6DF6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ze strony Zamawiającego: </w:t>
      </w:r>
    </w:p>
    <w:p w14:paraId="656A2BEF" w14:textId="22E10BC9" w:rsidR="00594C3B" w:rsidRPr="0065268E" w:rsidRDefault="00B83715" w:rsidP="005F1352">
      <w:pPr>
        <w:pStyle w:val="Bezodstpw"/>
        <w:tabs>
          <w:tab w:val="left" w:pos="567"/>
        </w:tabs>
        <w:spacing w:line="360" w:lineRule="auto"/>
        <w:ind w:left="426" w:hanging="142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   </w:t>
      </w:r>
      <w:r w:rsidR="00C85764" w:rsidRPr="0065268E">
        <w:rPr>
          <w:rFonts w:ascii="Times New Roman" w:hAnsi="Times New Roman" w:cs="Times New Roman"/>
          <w:color w:val="000000" w:themeColor="text1"/>
        </w:rPr>
        <w:t>…………………..</w:t>
      </w:r>
    </w:p>
    <w:p w14:paraId="35246C22" w14:textId="300D2944" w:rsidR="00594C3B" w:rsidRPr="0065268E" w:rsidRDefault="00B83715" w:rsidP="005F1352">
      <w:pPr>
        <w:pStyle w:val="Bezodstpw"/>
        <w:tabs>
          <w:tab w:val="left" w:pos="567"/>
        </w:tabs>
        <w:spacing w:line="360" w:lineRule="auto"/>
        <w:ind w:left="426" w:hanging="142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   </w:t>
      </w:r>
      <w:r w:rsidR="00594C3B" w:rsidRPr="0065268E">
        <w:rPr>
          <w:rFonts w:ascii="Times New Roman" w:hAnsi="Times New Roman" w:cs="Times New Roman"/>
          <w:color w:val="000000" w:themeColor="text1"/>
        </w:rPr>
        <w:t xml:space="preserve">tel.: </w:t>
      </w:r>
      <w:r w:rsidR="00C85764" w:rsidRPr="0065268E">
        <w:rPr>
          <w:rFonts w:ascii="Times New Roman" w:hAnsi="Times New Roman" w:cs="Times New Roman"/>
          <w:color w:val="000000" w:themeColor="text1"/>
        </w:rPr>
        <w:t>………………….</w:t>
      </w:r>
    </w:p>
    <w:p w14:paraId="515514F0" w14:textId="06A91208" w:rsidR="00594C3B" w:rsidRPr="0065268E" w:rsidRDefault="00B83715" w:rsidP="005F1352">
      <w:pPr>
        <w:pStyle w:val="Bezodstpw"/>
        <w:tabs>
          <w:tab w:val="left" w:pos="567"/>
        </w:tabs>
        <w:spacing w:line="360" w:lineRule="auto"/>
        <w:ind w:left="426" w:hanging="142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   </w:t>
      </w:r>
      <w:r w:rsidR="003C69EA" w:rsidRPr="0065268E">
        <w:rPr>
          <w:rFonts w:ascii="Times New Roman" w:hAnsi="Times New Roman" w:cs="Times New Roman"/>
          <w:color w:val="000000" w:themeColor="text1"/>
        </w:rPr>
        <w:t>e-mail</w:t>
      </w:r>
      <w:r w:rsidR="00594C3B" w:rsidRPr="0065268E">
        <w:rPr>
          <w:rFonts w:ascii="Times New Roman" w:hAnsi="Times New Roman" w:cs="Times New Roman"/>
          <w:color w:val="000000" w:themeColor="text1"/>
        </w:rPr>
        <w:t xml:space="preserve">: </w:t>
      </w:r>
      <w:r w:rsidR="00C85764" w:rsidRPr="0065268E">
        <w:rPr>
          <w:rFonts w:ascii="Times New Roman" w:hAnsi="Times New Roman" w:cs="Times New Roman"/>
          <w:color w:val="000000" w:themeColor="text1"/>
        </w:rPr>
        <w:t>……………….</w:t>
      </w:r>
    </w:p>
    <w:p w14:paraId="1E56C4C3" w14:textId="230BFB38" w:rsidR="00F75943" w:rsidRPr="0065268E" w:rsidRDefault="00594C3B" w:rsidP="00C43C2E">
      <w:pPr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 xml:space="preserve">ze strony Wykonawcy: </w:t>
      </w:r>
    </w:p>
    <w:p w14:paraId="7FDAD639" w14:textId="56B3E654" w:rsidR="00594C3B" w:rsidRPr="0065268E" w:rsidRDefault="00C85764" w:rsidP="005F1352">
      <w:pPr>
        <w:pStyle w:val="Bezodstpw"/>
        <w:spacing w:line="360" w:lineRule="auto"/>
        <w:ind w:left="426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…………………………</w:t>
      </w:r>
    </w:p>
    <w:p w14:paraId="0959385B" w14:textId="7E4E36DF" w:rsidR="00594C3B" w:rsidRPr="0065268E" w:rsidRDefault="00594C3B" w:rsidP="005F1352">
      <w:pPr>
        <w:pStyle w:val="Bezodstpw"/>
        <w:spacing w:line="360" w:lineRule="auto"/>
        <w:ind w:left="426"/>
        <w:rPr>
          <w:rFonts w:ascii="Times New Roman" w:hAnsi="Times New Roman" w:cs="Times New Roman"/>
          <w:color w:val="000000" w:themeColor="text1"/>
          <w:lang w:val="en-US"/>
        </w:rPr>
      </w:pPr>
      <w:r w:rsidRPr="0065268E">
        <w:rPr>
          <w:rFonts w:ascii="Times New Roman" w:hAnsi="Times New Roman" w:cs="Times New Roman"/>
          <w:color w:val="000000" w:themeColor="text1"/>
          <w:lang w:val="en-US"/>
        </w:rPr>
        <w:t>tel.:</w:t>
      </w:r>
      <w:r w:rsidR="00D01051" w:rsidRPr="0065268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C85764" w:rsidRPr="0065268E">
        <w:rPr>
          <w:rFonts w:ascii="Times New Roman" w:hAnsi="Times New Roman" w:cs="Times New Roman"/>
          <w:color w:val="000000" w:themeColor="text1"/>
        </w:rPr>
        <w:t>…………………….</w:t>
      </w:r>
    </w:p>
    <w:p w14:paraId="3ED3A10C" w14:textId="4715C127" w:rsidR="00594C3B" w:rsidRPr="0065268E" w:rsidRDefault="003C69EA" w:rsidP="005F1352">
      <w:pPr>
        <w:pStyle w:val="Bezodstpw"/>
        <w:spacing w:line="360" w:lineRule="auto"/>
        <w:ind w:left="426"/>
        <w:rPr>
          <w:rFonts w:ascii="Times New Roman" w:hAnsi="Times New Roman" w:cs="Times New Roman"/>
          <w:color w:val="000000" w:themeColor="text1"/>
        </w:rPr>
      </w:pPr>
      <w:r w:rsidRPr="0065268E">
        <w:rPr>
          <w:rFonts w:ascii="Times New Roman" w:hAnsi="Times New Roman" w:cs="Times New Roman"/>
          <w:color w:val="000000" w:themeColor="text1"/>
        </w:rPr>
        <w:t>e-mail</w:t>
      </w:r>
      <w:r w:rsidR="00594C3B" w:rsidRPr="0065268E">
        <w:rPr>
          <w:rFonts w:ascii="Times New Roman" w:hAnsi="Times New Roman" w:cs="Times New Roman"/>
          <w:color w:val="000000" w:themeColor="text1"/>
          <w:lang w:val="en-US"/>
        </w:rPr>
        <w:t>:</w:t>
      </w:r>
      <w:r w:rsidR="00BA633B" w:rsidRPr="0065268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hyperlink r:id="rId9" w:history="1">
        <w:r w:rsidR="00C85764" w:rsidRPr="0065268E">
          <w:rPr>
            <w:rStyle w:val="Hipercze"/>
            <w:rFonts w:ascii="Times New Roman" w:hAnsi="Times New Roman" w:cs="Times New Roman"/>
            <w:color w:val="000000" w:themeColor="text1"/>
            <w:u w:val="none"/>
          </w:rPr>
          <w:t>……………….</w:t>
        </w:r>
      </w:hyperlink>
    </w:p>
    <w:p w14:paraId="506E2A4D" w14:textId="0E10E397" w:rsidR="006A5A8F" w:rsidRPr="0065268E" w:rsidRDefault="00594C3B" w:rsidP="002B6DF6">
      <w:pPr>
        <w:pStyle w:val="Akapitzlist"/>
        <w:numPr>
          <w:ilvl w:val="0"/>
          <w:numId w:val="3"/>
        </w:numPr>
        <w:spacing w:after="0" w:line="36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umowy zastrzegają sobie możliwość zmiany oraz uzupełniania listy osób</w:t>
      </w:r>
      <w:r w:rsidR="00E61F26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wskazanych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ust. 1</w:t>
      </w:r>
      <w:r w:rsidR="001C39E4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C80FAE"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Strona zmieniająca powiadomi drugą Stronę o zmianie w formie pisemnej.</w:t>
      </w:r>
    </w:p>
    <w:p w14:paraId="333AA996" w14:textId="6C88BD00" w:rsidR="00971A12" w:rsidRPr="0065268E" w:rsidRDefault="00971A12" w:rsidP="005F1352">
      <w:pPr>
        <w:pStyle w:val="Akapitzlist"/>
        <w:spacing w:after="0" w:line="36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37996E92" w14:textId="6306400F" w:rsidR="005F1352" w:rsidRPr="0065268E" w:rsidRDefault="005F1352" w:rsidP="005F135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65268E">
        <w:rPr>
          <w:rFonts w:ascii="Times New Roman" w:eastAsia="Calibri" w:hAnsi="Times New Roman" w:cs="Times New Roman"/>
          <w:b/>
          <w:bCs/>
          <w:color w:val="000000" w:themeColor="text1"/>
        </w:rPr>
        <w:t>§ 9</w:t>
      </w:r>
    </w:p>
    <w:p w14:paraId="1433BA9F" w14:textId="77777777" w:rsidR="005F1352" w:rsidRPr="0065268E" w:rsidRDefault="005F1352" w:rsidP="005F135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65268E">
        <w:rPr>
          <w:rFonts w:ascii="Times New Roman" w:eastAsia="Calibri" w:hAnsi="Times New Roman" w:cs="Times New Roman"/>
          <w:b/>
          <w:bCs/>
          <w:color w:val="000000" w:themeColor="text1"/>
        </w:rPr>
        <w:t>Podwykonawcy</w:t>
      </w:r>
    </w:p>
    <w:p w14:paraId="1F8B289A" w14:textId="77777777" w:rsidR="005F1352" w:rsidRPr="0065268E" w:rsidRDefault="005F1352" w:rsidP="002B6DF6">
      <w:pPr>
        <w:pStyle w:val="Akapitzlist"/>
        <w:numPr>
          <w:ilvl w:val="0"/>
          <w:numId w:val="18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oświadcza, że nie zamierza / zamierza powierzyć podwykonawcom realizację przedmiotu niniejszej umowy, w części dotyczącej ---------- .</w:t>
      </w:r>
    </w:p>
    <w:p w14:paraId="38A15052" w14:textId="77777777" w:rsidR="005F1352" w:rsidRPr="0065268E" w:rsidRDefault="005F1352" w:rsidP="002B6DF6">
      <w:pPr>
        <w:pStyle w:val="Akapitzlist"/>
        <w:numPr>
          <w:ilvl w:val="0"/>
          <w:numId w:val="18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w zakresie pozostałej części wykona przedmiot umowy samodzielnie.</w:t>
      </w:r>
    </w:p>
    <w:p w14:paraId="1F93325B" w14:textId="77777777" w:rsidR="005F1352" w:rsidRPr="0065268E" w:rsidRDefault="005F1352" w:rsidP="005F1352">
      <w:pPr>
        <w:spacing w:after="0"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6CFF9B5B" w14:textId="4BC28E6C" w:rsidR="005F1352" w:rsidRPr="0065268E" w:rsidRDefault="005F1352" w:rsidP="005F135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65268E">
        <w:rPr>
          <w:rFonts w:ascii="Times New Roman" w:eastAsia="Calibri" w:hAnsi="Times New Roman" w:cs="Times New Roman"/>
          <w:b/>
          <w:bCs/>
          <w:color w:val="000000" w:themeColor="text1"/>
        </w:rPr>
        <w:t>§ 10</w:t>
      </w:r>
    </w:p>
    <w:p w14:paraId="24F7EB25" w14:textId="77777777" w:rsidR="005F1352" w:rsidRPr="0065268E" w:rsidRDefault="005F1352" w:rsidP="002B6DF6">
      <w:pPr>
        <w:pStyle w:val="Akapitzlist"/>
        <w:numPr>
          <w:ilvl w:val="0"/>
          <w:numId w:val="19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  <w:t>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5604B24C" w14:textId="77777777" w:rsidR="005F1352" w:rsidRPr="0065268E" w:rsidRDefault="005F1352" w:rsidP="002B6DF6">
      <w:pPr>
        <w:pStyle w:val="Akapitzlist"/>
        <w:numPr>
          <w:ilvl w:val="0"/>
          <w:numId w:val="19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okresie wykonywania umowy Wykonawca zobowiązany jest do pisemnego powiadomienia Zamawiającego w terminie 3 dni od daty wystąpienia poniższych okoliczności o: </w:t>
      </w:r>
    </w:p>
    <w:p w14:paraId="0D38EEDF" w14:textId="77777777" w:rsidR="005F1352" w:rsidRPr="0065268E" w:rsidRDefault="005F1352" w:rsidP="005F1352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color w:val="000000" w:themeColor="text1"/>
        </w:rPr>
      </w:pPr>
      <w:r w:rsidRPr="0065268E">
        <w:rPr>
          <w:rFonts w:ascii="Times New Roman" w:eastAsia="Times New Roman" w:hAnsi="Times New Roman" w:cs="Times New Roman"/>
          <w:color w:val="000000" w:themeColor="text1"/>
        </w:rPr>
        <w:t>1) zmianie siedziby lub nazwy Wykonawcy,</w:t>
      </w:r>
    </w:p>
    <w:p w14:paraId="5C308BA5" w14:textId="77777777" w:rsidR="005F1352" w:rsidRPr="0065268E" w:rsidRDefault="005F1352" w:rsidP="005F1352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color w:val="000000" w:themeColor="text1"/>
        </w:rPr>
      </w:pPr>
      <w:r w:rsidRPr="0065268E">
        <w:rPr>
          <w:rFonts w:ascii="Times New Roman" w:eastAsia="Times New Roman" w:hAnsi="Times New Roman" w:cs="Times New Roman"/>
          <w:color w:val="000000" w:themeColor="text1"/>
        </w:rPr>
        <w:t>2) zmianie osób reprezentujących,</w:t>
      </w:r>
    </w:p>
    <w:p w14:paraId="4D6A2058" w14:textId="77777777" w:rsidR="005F1352" w:rsidRPr="0065268E" w:rsidRDefault="005F1352" w:rsidP="005F1352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color w:val="000000" w:themeColor="text1"/>
        </w:rPr>
      </w:pPr>
      <w:r w:rsidRPr="0065268E">
        <w:rPr>
          <w:rFonts w:ascii="Times New Roman" w:eastAsia="Times New Roman" w:hAnsi="Times New Roman" w:cs="Times New Roman"/>
          <w:color w:val="000000" w:themeColor="text1"/>
        </w:rPr>
        <w:t>3) ogłoszeniu upadłości Wykonawcy,</w:t>
      </w:r>
    </w:p>
    <w:p w14:paraId="7B679CEB" w14:textId="77777777" w:rsidR="005F1352" w:rsidRPr="0065268E" w:rsidRDefault="005F1352" w:rsidP="005F1352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color w:val="000000" w:themeColor="text1"/>
        </w:rPr>
      </w:pPr>
      <w:r w:rsidRPr="0065268E">
        <w:rPr>
          <w:rFonts w:ascii="Times New Roman" w:eastAsia="Times New Roman" w:hAnsi="Times New Roman" w:cs="Times New Roman"/>
          <w:color w:val="000000" w:themeColor="text1"/>
        </w:rPr>
        <w:t>4) wszczęciu postępowania układowego, w którym uczestniczy Wykonawca,</w:t>
      </w:r>
    </w:p>
    <w:p w14:paraId="50FBD21D" w14:textId="77777777" w:rsidR="005F1352" w:rsidRPr="0065268E" w:rsidRDefault="005F1352" w:rsidP="005F1352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color w:val="000000" w:themeColor="text1"/>
        </w:rPr>
      </w:pPr>
      <w:r w:rsidRPr="0065268E">
        <w:rPr>
          <w:rFonts w:ascii="Times New Roman" w:eastAsia="Times New Roman" w:hAnsi="Times New Roman" w:cs="Times New Roman"/>
          <w:color w:val="000000" w:themeColor="text1"/>
        </w:rPr>
        <w:t>5) ogłoszeniu likwidacji,</w:t>
      </w:r>
    </w:p>
    <w:p w14:paraId="67B88E5B" w14:textId="77777777" w:rsidR="005F1352" w:rsidRPr="0065268E" w:rsidRDefault="005F1352" w:rsidP="005F1352">
      <w:pPr>
        <w:spacing w:after="0" w:line="360" w:lineRule="auto"/>
        <w:ind w:left="567" w:hanging="141"/>
        <w:rPr>
          <w:rFonts w:ascii="Times New Roman" w:eastAsia="Times New Roman" w:hAnsi="Times New Roman" w:cs="Times New Roman"/>
          <w:color w:val="000000" w:themeColor="text1"/>
        </w:rPr>
      </w:pPr>
      <w:r w:rsidRPr="0065268E">
        <w:rPr>
          <w:rFonts w:ascii="Times New Roman" w:eastAsia="Times New Roman" w:hAnsi="Times New Roman" w:cs="Times New Roman"/>
          <w:color w:val="000000" w:themeColor="text1"/>
        </w:rPr>
        <w:t>6) zawieszeniu działalności.</w:t>
      </w:r>
    </w:p>
    <w:p w14:paraId="2E3A2183" w14:textId="77777777" w:rsidR="005F1352" w:rsidRPr="0065268E" w:rsidRDefault="005F1352" w:rsidP="002B6DF6">
      <w:pPr>
        <w:pStyle w:val="Akapitzlist"/>
        <w:numPr>
          <w:ilvl w:val="0"/>
          <w:numId w:val="19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sprawach nieuregulowanych niniejszą umową mają zastosowanie obowiązujące przepisy prawa. </w:t>
      </w:r>
    </w:p>
    <w:p w14:paraId="07245A03" w14:textId="77777777" w:rsidR="005F1352" w:rsidRPr="0065268E" w:rsidRDefault="005F1352" w:rsidP="002B6DF6">
      <w:pPr>
        <w:pStyle w:val="Akapitzlist"/>
        <w:numPr>
          <w:ilvl w:val="0"/>
          <w:numId w:val="19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Wszystkie spory wynikłe w trakcie realizacji niniejszej umowy Strony będą rozstrzygać polubownie, </w:t>
      </w: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  <w:t>a nierozstrzygnięte, rozstrzygane będą przez Sądu właściwy dla siedziby Zamawiającego.</w:t>
      </w:r>
    </w:p>
    <w:p w14:paraId="189DDA24" w14:textId="77777777" w:rsidR="005F1352" w:rsidRPr="0065268E" w:rsidRDefault="005F1352" w:rsidP="002B6DF6">
      <w:pPr>
        <w:pStyle w:val="Akapitzlist"/>
        <w:numPr>
          <w:ilvl w:val="0"/>
          <w:numId w:val="19"/>
        </w:numPr>
        <w:spacing w:after="0" w:line="36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65268E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Umowę sporządzono w trzech jednobrzmiących egzemplarzach, dwa egzemplarze dla Zamawiającego, jeden dla Wykonawcy.</w:t>
      </w:r>
    </w:p>
    <w:p w14:paraId="7DBAA1A6" w14:textId="77777777" w:rsidR="00174ECD" w:rsidRPr="0065268E" w:rsidRDefault="00174ECD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832F3CE" w14:textId="77777777" w:rsidR="007C781F" w:rsidRPr="0065268E" w:rsidRDefault="007C781F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EC020D0" w14:textId="7C3B4F3E" w:rsidR="00FA4A97" w:rsidRPr="0065268E" w:rsidRDefault="00E805BB" w:rsidP="0027208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</w:pPr>
      <w:r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ZAMAWIAJĄCY</w:t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Pr="0065268E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WYKONAWCA</w:t>
      </w:r>
    </w:p>
    <w:sectPr w:rsidR="00FA4A97" w:rsidRPr="0065268E" w:rsidSect="00F84BDC">
      <w:footerReference w:type="default" r:id="rId10"/>
      <w:pgSz w:w="11906" w:h="16838"/>
      <w:pgMar w:top="567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8349" w14:textId="77777777" w:rsidR="00D50E2B" w:rsidRDefault="00D50E2B" w:rsidP="009D287D">
      <w:pPr>
        <w:spacing w:after="0" w:line="240" w:lineRule="auto"/>
      </w:pPr>
      <w:r>
        <w:separator/>
      </w:r>
    </w:p>
  </w:endnote>
  <w:endnote w:type="continuationSeparator" w:id="0">
    <w:p w14:paraId="10804C63" w14:textId="77777777" w:rsidR="00D50E2B" w:rsidRDefault="00D50E2B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BABD18" w14:textId="77777777" w:rsidR="005F1352" w:rsidRDefault="005F1352" w:rsidP="009107E1">
            <w:pPr>
              <w:pStyle w:val="Stopka"/>
              <w:jc w:val="right"/>
            </w:pPr>
          </w:p>
          <w:p w14:paraId="0C2C5743" w14:textId="27F52779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65268E"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65268E">
              <w:rPr>
                <w:rFonts w:ascii="Times New Roman" w:hAnsi="Times New Roman" w:cs="Times New Roman"/>
                <w:noProof/>
                <w:sz w:val="18"/>
                <w:szCs w:val="18"/>
              </w:rPr>
              <w:t>7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0579" w14:textId="77777777" w:rsidR="00D50E2B" w:rsidRDefault="00D50E2B" w:rsidP="009D287D">
      <w:pPr>
        <w:spacing w:after="0" w:line="240" w:lineRule="auto"/>
      </w:pPr>
      <w:r>
        <w:separator/>
      </w:r>
    </w:p>
  </w:footnote>
  <w:footnote w:type="continuationSeparator" w:id="0">
    <w:p w14:paraId="5B65BADE" w14:textId="77777777" w:rsidR="00D50E2B" w:rsidRDefault="00D50E2B" w:rsidP="009D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8B82B17"/>
    <w:multiLevelType w:val="hybridMultilevel"/>
    <w:tmpl w:val="B3069AEC"/>
    <w:lvl w:ilvl="0" w:tplc="F98CFBB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6A7052"/>
    <w:multiLevelType w:val="hybridMultilevel"/>
    <w:tmpl w:val="BE1012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503B52"/>
    <w:multiLevelType w:val="multilevel"/>
    <w:tmpl w:val="87D68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950C1A"/>
    <w:multiLevelType w:val="hybridMultilevel"/>
    <w:tmpl w:val="BE1012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DB57CF"/>
    <w:multiLevelType w:val="hybridMultilevel"/>
    <w:tmpl w:val="9EF6C8B8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9448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70A0D"/>
    <w:multiLevelType w:val="hybridMultilevel"/>
    <w:tmpl w:val="BE1012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46780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7255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55AE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4343C"/>
    <w:multiLevelType w:val="multilevel"/>
    <w:tmpl w:val="CC6E5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trike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FC409E5"/>
    <w:multiLevelType w:val="multilevel"/>
    <w:tmpl w:val="87D68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4831FEF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755FED"/>
    <w:multiLevelType w:val="multilevel"/>
    <w:tmpl w:val="87D68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6637FE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11"/>
  </w:num>
  <w:num w:numId="5">
    <w:abstractNumId w:val="7"/>
  </w:num>
  <w:num w:numId="6">
    <w:abstractNumId w:val="16"/>
  </w:num>
  <w:num w:numId="7">
    <w:abstractNumId w:val="5"/>
  </w:num>
  <w:num w:numId="8">
    <w:abstractNumId w:val="9"/>
  </w:num>
  <w:num w:numId="9">
    <w:abstractNumId w:val="17"/>
  </w:num>
  <w:num w:numId="10">
    <w:abstractNumId w:val="19"/>
  </w:num>
  <w:num w:numId="11">
    <w:abstractNumId w:val="3"/>
  </w:num>
  <w:num w:numId="12">
    <w:abstractNumId w:val="14"/>
  </w:num>
  <w:num w:numId="13">
    <w:abstractNumId w:val="18"/>
  </w:num>
  <w:num w:numId="14">
    <w:abstractNumId w:val="4"/>
  </w:num>
  <w:num w:numId="15">
    <w:abstractNumId w:val="15"/>
  </w:num>
  <w:num w:numId="16">
    <w:abstractNumId w:val="2"/>
  </w:num>
  <w:num w:numId="17">
    <w:abstractNumId w:val="1"/>
  </w:num>
  <w:num w:numId="18">
    <w:abstractNumId w:val="13"/>
  </w:num>
  <w:num w:numId="19">
    <w:abstractNumId w:val="20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223"/>
    <w:rsid w:val="000407CF"/>
    <w:rsid w:val="00040975"/>
    <w:rsid w:val="00041385"/>
    <w:rsid w:val="00053756"/>
    <w:rsid w:val="00053F8B"/>
    <w:rsid w:val="00055581"/>
    <w:rsid w:val="0005570D"/>
    <w:rsid w:val="00062EB1"/>
    <w:rsid w:val="00063751"/>
    <w:rsid w:val="00067E8C"/>
    <w:rsid w:val="000746C9"/>
    <w:rsid w:val="00077885"/>
    <w:rsid w:val="00083D71"/>
    <w:rsid w:val="000A2EB2"/>
    <w:rsid w:val="000A74F4"/>
    <w:rsid w:val="000B2021"/>
    <w:rsid w:val="000B3EC8"/>
    <w:rsid w:val="000D1EAE"/>
    <w:rsid w:val="000D6D5C"/>
    <w:rsid w:val="000E00EB"/>
    <w:rsid w:val="000E3721"/>
    <w:rsid w:val="000E4BD6"/>
    <w:rsid w:val="000F035E"/>
    <w:rsid w:val="000F2E93"/>
    <w:rsid w:val="00102183"/>
    <w:rsid w:val="00103A24"/>
    <w:rsid w:val="00105DA9"/>
    <w:rsid w:val="00106C62"/>
    <w:rsid w:val="00107B6D"/>
    <w:rsid w:val="00125B90"/>
    <w:rsid w:val="001306A4"/>
    <w:rsid w:val="00137AF5"/>
    <w:rsid w:val="0014324E"/>
    <w:rsid w:val="00144B49"/>
    <w:rsid w:val="00155077"/>
    <w:rsid w:val="0016196F"/>
    <w:rsid w:val="001745F6"/>
    <w:rsid w:val="00174ECD"/>
    <w:rsid w:val="001764A7"/>
    <w:rsid w:val="001809C4"/>
    <w:rsid w:val="0018462A"/>
    <w:rsid w:val="00190FF6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23D71"/>
    <w:rsid w:val="00226A0C"/>
    <w:rsid w:val="002332A8"/>
    <w:rsid w:val="00233C37"/>
    <w:rsid w:val="00240F74"/>
    <w:rsid w:val="002520A0"/>
    <w:rsid w:val="00272085"/>
    <w:rsid w:val="0028265B"/>
    <w:rsid w:val="0028387C"/>
    <w:rsid w:val="002918F7"/>
    <w:rsid w:val="002A03DC"/>
    <w:rsid w:val="002A3E8B"/>
    <w:rsid w:val="002B6DF6"/>
    <w:rsid w:val="002C2218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2F3E33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4363"/>
    <w:rsid w:val="00345DA8"/>
    <w:rsid w:val="003470BB"/>
    <w:rsid w:val="00353E0B"/>
    <w:rsid w:val="003543DF"/>
    <w:rsid w:val="003619B9"/>
    <w:rsid w:val="00370302"/>
    <w:rsid w:val="0037546F"/>
    <w:rsid w:val="00377B16"/>
    <w:rsid w:val="00386F1D"/>
    <w:rsid w:val="0038742E"/>
    <w:rsid w:val="003878DD"/>
    <w:rsid w:val="00393E6D"/>
    <w:rsid w:val="00395C6B"/>
    <w:rsid w:val="003A27A7"/>
    <w:rsid w:val="003A5160"/>
    <w:rsid w:val="003B172B"/>
    <w:rsid w:val="003B2636"/>
    <w:rsid w:val="003B3E5C"/>
    <w:rsid w:val="003C67A7"/>
    <w:rsid w:val="003C69EA"/>
    <w:rsid w:val="003D0506"/>
    <w:rsid w:val="003D7CF7"/>
    <w:rsid w:val="003E3955"/>
    <w:rsid w:val="003F5A36"/>
    <w:rsid w:val="00401AA0"/>
    <w:rsid w:val="00435E2E"/>
    <w:rsid w:val="004416F4"/>
    <w:rsid w:val="00442661"/>
    <w:rsid w:val="00446475"/>
    <w:rsid w:val="0045424E"/>
    <w:rsid w:val="00454F0B"/>
    <w:rsid w:val="00457A36"/>
    <w:rsid w:val="00463209"/>
    <w:rsid w:val="0048262D"/>
    <w:rsid w:val="004836E0"/>
    <w:rsid w:val="004954CD"/>
    <w:rsid w:val="004A179B"/>
    <w:rsid w:val="004A420D"/>
    <w:rsid w:val="004A4605"/>
    <w:rsid w:val="004A5A0F"/>
    <w:rsid w:val="004B6A48"/>
    <w:rsid w:val="004C0D00"/>
    <w:rsid w:val="004C1966"/>
    <w:rsid w:val="004D30A7"/>
    <w:rsid w:val="004D3EDF"/>
    <w:rsid w:val="004D4708"/>
    <w:rsid w:val="004E296D"/>
    <w:rsid w:val="004E30DB"/>
    <w:rsid w:val="004E56E0"/>
    <w:rsid w:val="004E6F7E"/>
    <w:rsid w:val="004F0CB2"/>
    <w:rsid w:val="00502F1D"/>
    <w:rsid w:val="00505F4E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46107"/>
    <w:rsid w:val="00550B66"/>
    <w:rsid w:val="005523A7"/>
    <w:rsid w:val="00566BFF"/>
    <w:rsid w:val="00567B37"/>
    <w:rsid w:val="00570911"/>
    <w:rsid w:val="005709B2"/>
    <w:rsid w:val="00576F93"/>
    <w:rsid w:val="00582C67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D7741"/>
    <w:rsid w:val="005E3E69"/>
    <w:rsid w:val="005F1352"/>
    <w:rsid w:val="005F312F"/>
    <w:rsid w:val="005F7867"/>
    <w:rsid w:val="006103AD"/>
    <w:rsid w:val="00621B36"/>
    <w:rsid w:val="00622076"/>
    <w:rsid w:val="00622BC3"/>
    <w:rsid w:val="00630FD8"/>
    <w:rsid w:val="00636C47"/>
    <w:rsid w:val="00640327"/>
    <w:rsid w:val="0064170A"/>
    <w:rsid w:val="006439AF"/>
    <w:rsid w:val="00646EFD"/>
    <w:rsid w:val="006525C8"/>
    <w:rsid w:val="0065268E"/>
    <w:rsid w:val="0066067B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C5F0E"/>
    <w:rsid w:val="006D59DE"/>
    <w:rsid w:val="006E1091"/>
    <w:rsid w:val="006E2974"/>
    <w:rsid w:val="006F4494"/>
    <w:rsid w:val="00703634"/>
    <w:rsid w:val="00703F66"/>
    <w:rsid w:val="00705905"/>
    <w:rsid w:val="00706EF9"/>
    <w:rsid w:val="00707FB4"/>
    <w:rsid w:val="00715A7A"/>
    <w:rsid w:val="007258A1"/>
    <w:rsid w:val="00741C45"/>
    <w:rsid w:val="0075323B"/>
    <w:rsid w:val="0075668D"/>
    <w:rsid w:val="00760E77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4EF7"/>
    <w:rsid w:val="007B6671"/>
    <w:rsid w:val="007C0A66"/>
    <w:rsid w:val="007C73A0"/>
    <w:rsid w:val="007C781F"/>
    <w:rsid w:val="007D11CA"/>
    <w:rsid w:val="007D2783"/>
    <w:rsid w:val="007D7F54"/>
    <w:rsid w:val="007E567B"/>
    <w:rsid w:val="007E5B62"/>
    <w:rsid w:val="00805E68"/>
    <w:rsid w:val="00806C94"/>
    <w:rsid w:val="0081699B"/>
    <w:rsid w:val="00821CEC"/>
    <w:rsid w:val="008346A3"/>
    <w:rsid w:val="00872746"/>
    <w:rsid w:val="00872D58"/>
    <w:rsid w:val="0087323E"/>
    <w:rsid w:val="0087356D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E6F2F"/>
    <w:rsid w:val="008F1DC9"/>
    <w:rsid w:val="008F2983"/>
    <w:rsid w:val="008F3742"/>
    <w:rsid w:val="00901090"/>
    <w:rsid w:val="009107E1"/>
    <w:rsid w:val="00911243"/>
    <w:rsid w:val="00915D6F"/>
    <w:rsid w:val="009245BC"/>
    <w:rsid w:val="0092690A"/>
    <w:rsid w:val="00940030"/>
    <w:rsid w:val="009410D6"/>
    <w:rsid w:val="00941FFC"/>
    <w:rsid w:val="0094235C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962EC"/>
    <w:rsid w:val="009A58B5"/>
    <w:rsid w:val="009A6B78"/>
    <w:rsid w:val="009B4645"/>
    <w:rsid w:val="009C2798"/>
    <w:rsid w:val="009C40BD"/>
    <w:rsid w:val="009C450A"/>
    <w:rsid w:val="009C6680"/>
    <w:rsid w:val="009D287D"/>
    <w:rsid w:val="009F16F5"/>
    <w:rsid w:val="00A12F98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94DFB"/>
    <w:rsid w:val="00A950C6"/>
    <w:rsid w:val="00AB70E9"/>
    <w:rsid w:val="00AC2EC8"/>
    <w:rsid w:val="00AC33F4"/>
    <w:rsid w:val="00AC5C58"/>
    <w:rsid w:val="00AE03ED"/>
    <w:rsid w:val="00AE18F4"/>
    <w:rsid w:val="00AE3140"/>
    <w:rsid w:val="00AE484A"/>
    <w:rsid w:val="00AE4E9C"/>
    <w:rsid w:val="00AF3A19"/>
    <w:rsid w:val="00AF4943"/>
    <w:rsid w:val="00AF4E70"/>
    <w:rsid w:val="00AF56C7"/>
    <w:rsid w:val="00B103B8"/>
    <w:rsid w:val="00B146CC"/>
    <w:rsid w:val="00B20373"/>
    <w:rsid w:val="00B308DA"/>
    <w:rsid w:val="00B31021"/>
    <w:rsid w:val="00B3781F"/>
    <w:rsid w:val="00B37AD9"/>
    <w:rsid w:val="00B42EF0"/>
    <w:rsid w:val="00B44BF0"/>
    <w:rsid w:val="00B61606"/>
    <w:rsid w:val="00B61A12"/>
    <w:rsid w:val="00B61F1D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A7B09"/>
    <w:rsid w:val="00BB7108"/>
    <w:rsid w:val="00BC4445"/>
    <w:rsid w:val="00BC6938"/>
    <w:rsid w:val="00BD6E20"/>
    <w:rsid w:val="00BE7074"/>
    <w:rsid w:val="00C153B3"/>
    <w:rsid w:val="00C20596"/>
    <w:rsid w:val="00C25EE6"/>
    <w:rsid w:val="00C3217D"/>
    <w:rsid w:val="00C33CE3"/>
    <w:rsid w:val="00C42621"/>
    <w:rsid w:val="00C43C2E"/>
    <w:rsid w:val="00C45270"/>
    <w:rsid w:val="00C651F9"/>
    <w:rsid w:val="00C720E1"/>
    <w:rsid w:val="00C80FAE"/>
    <w:rsid w:val="00C85764"/>
    <w:rsid w:val="00C86A16"/>
    <w:rsid w:val="00C92D43"/>
    <w:rsid w:val="00C9752E"/>
    <w:rsid w:val="00C977BA"/>
    <w:rsid w:val="00CA680A"/>
    <w:rsid w:val="00CB76AC"/>
    <w:rsid w:val="00CC4854"/>
    <w:rsid w:val="00CC4B0C"/>
    <w:rsid w:val="00CD016F"/>
    <w:rsid w:val="00CD11F1"/>
    <w:rsid w:val="00CD2BD0"/>
    <w:rsid w:val="00CD3C9B"/>
    <w:rsid w:val="00CE5CA0"/>
    <w:rsid w:val="00CF2E9A"/>
    <w:rsid w:val="00D01051"/>
    <w:rsid w:val="00D024C2"/>
    <w:rsid w:val="00D11518"/>
    <w:rsid w:val="00D15F03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0E2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6B78"/>
    <w:rsid w:val="00DB7629"/>
    <w:rsid w:val="00DC25DF"/>
    <w:rsid w:val="00DD1656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13B6"/>
    <w:rsid w:val="00E31FCE"/>
    <w:rsid w:val="00E35593"/>
    <w:rsid w:val="00E4391B"/>
    <w:rsid w:val="00E44CEF"/>
    <w:rsid w:val="00E52BEA"/>
    <w:rsid w:val="00E536D7"/>
    <w:rsid w:val="00E551CD"/>
    <w:rsid w:val="00E57944"/>
    <w:rsid w:val="00E61F26"/>
    <w:rsid w:val="00E7465C"/>
    <w:rsid w:val="00E805BB"/>
    <w:rsid w:val="00E85025"/>
    <w:rsid w:val="00E8750D"/>
    <w:rsid w:val="00E93CC6"/>
    <w:rsid w:val="00E95966"/>
    <w:rsid w:val="00EB7AA1"/>
    <w:rsid w:val="00EC115A"/>
    <w:rsid w:val="00EC2788"/>
    <w:rsid w:val="00EC5C7A"/>
    <w:rsid w:val="00EE0456"/>
    <w:rsid w:val="00EE71C0"/>
    <w:rsid w:val="00EE7B37"/>
    <w:rsid w:val="00EF2B74"/>
    <w:rsid w:val="00EF501D"/>
    <w:rsid w:val="00EF601B"/>
    <w:rsid w:val="00F00E7F"/>
    <w:rsid w:val="00F027A8"/>
    <w:rsid w:val="00F02BD0"/>
    <w:rsid w:val="00F14C1C"/>
    <w:rsid w:val="00F23F9A"/>
    <w:rsid w:val="00F36ED6"/>
    <w:rsid w:val="00F44CE5"/>
    <w:rsid w:val="00F519C4"/>
    <w:rsid w:val="00F536E7"/>
    <w:rsid w:val="00F54BF4"/>
    <w:rsid w:val="00F5783D"/>
    <w:rsid w:val="00F61268"/>
    <w:rsid w:val="00F6524D"/>
    <w:rsid w:val="00F66A6A"/>
    <w:rsid w:val="00F6758D"/>
    <w:rsid w:val="00F7128A"/>
    <w:rsid w:val="00F75943"/>
    <w:rsid w:val="00F75AFF"/>
    <w:rsid w:val="00F84BDC"/>
    <w:rsid w:val="00F9166E"/>
    <w:rsid w:val="00FA031E"/>
    <w:rsid w:val="00FA4A97"/>
    <w:rsid w:val="00FA781D"/>
    <w:rsid w:val="00FB4393"/>
    <w:rsid w:val="00FB7702"/>
    <w:rsid w:val="00FC7A24"/>
    <w:rsid w:val="00FE3407"/>
    <w:rsid w:val="00FF595F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acek327@interi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82B8-77C0-4AA3-B02E-4C4EFD41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2088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7</cp:revision>
  <cp:lastPrinted>2025-01-14T07:32:00Z</cp:lastPrinted>
  <dcterms:created xsi:type="dcterms:W3CDTF">2024-12-19T13:22:00Z</dcterms:created>
  <dcterms:modified xsi:type="dcterms:W3CDTF">2025-01-14T07:33:00Z</dcterms:modified>
</cp:coreProperties>
</file>